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8" w:rsidRPr="00C12991" w:rsidRDefault="00E50BC8" w:rsidP="00031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37" w:rsidRPr="00C12991" w:rsidRDefault="005F5D23" w:rsidP="006A4737">
      <w:pPr>
        <w:pStyle w:val="Heading2"/>
        <w:spacing w:before="53"/>
        <w:jc w:val="center"/>
        <w:rPr>
          <w:rFonts w:cs="Times New Roman"/>
        </w:rPr>
      </w:pPr>
      <w:r>
        <w:rPr>
          <w:rFonts w:cs="Times New Roman"/>
        </w:rPr>
        <w:t xml:space="preserve">Appendix </w:t>
      </w:r>
      <w:r w:rsidR="00D821D8">
        <w:rPr>
          <w:rFonts w:cs="Times New Roman"/>
        </w:rPr>
        <w:t>7</w:t>
      </w:r>
      <w:bookmarkStart w:id="0" w:name="_GoBack"/>
      <w:bookmarkEnd w:id="0"/>
      <w:r w:rsidR="00C12991" w:rsidRPr="00C12991">
        <w:rPr>
          <w:rFonts w:cs="Times New Roman"/>
        </w:rPr>
        <w:t xml:space="preserve"> [</w:t>
      </w:r>
      <w:r w:rsidR="006A4737" w:rsidRPr="00C12991">
        <w:rPr>
          <w:rFonts w:cs="Times New Roman"/>
        </w:rPr>
        <w:t xml:space="preserve">Primary Guidelines] </w:t>
      </w:r>
    </w:p>
    <w:p w:rsidR="006A4737" w:rsidRPr="00C12991" w:rsidRDefault="006320C2" w:rsidP="006A4737">
      <w:pPr>
        <w:pStyle w:val="Heading2"/>
        <w:spacing w:before="53"/>
        <w:jc w:val="center"/>
        <w:rPr>
          <w:rFonts w:cs="Times New Roman"/>
          <w:b w:val="0"/>
          <w:bCs w:val="0"/>
        </w:rPr>
      </w:pPr>
      <w:r w:rsidRPr="00C12991">
        <w:rPr>
          <w:rFonts w:cs="Times New Roman"/>
        </w:rPr>
        <w:t xml:space="preserve">Self-Reflective Questionnaire </w:t>
      </w:r>
    </w:p>
    <w:p w:rsidR="006A4737" w:rsidRPr="00C12991" w:rsidRDefault="006A4737" w:rsidP="006A47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991" w:rsidRPr="00C12991" w:rsidRDefault="00C12991" w:rsidP="00C12991">
      <w:pPr>
        <w:pStyle w:val="BodyText"/>
        <w:spacing w:before="247" w:line="360" w:lineRule="auto"/>
        <w:ind w:right="195"/>
        <w:rPr>
          <w:rFonts w:cs="Times New Roman"/>
        </w:rPr>
      </w:pPr>
      <w:r w:rsidRPr="00C12991">
        <w:rPr>
          <w:rFonts w:cs="Times New Roman"/>
        </w:rPr>
        <w:t>This questionnaire is provided as a resource to schools for the revised allocation model.</w:t>
      </w:r>
      <w:r w:rsidRPr="00C12991">
        <w:rPr>
          <w:rFonts w:cs="Times New Roman"/>
          <w:spacing w:val="-21"/>
        </w:rPr>
        <w:t xml:space="preserve"> </w:t>
      </w:r>
      <w:r w:rsidRPr="00C12991">
        <w:rPr>
          <w:rFonts w:cs="Times New Roman"/>
        </w:rPr>
        <w:t>The self-reflective questionnaire is designed to help schools and teachers to address the</w:t>
      </w:r>
      <w:r w:rsidRPr="00C12991">
        <w:rPr>
          <w:rFonts w:cs="Times New Roman"/>
          <w:spacing w:val="-15"/>
        </w:rPr>
        <w:t xml:space="preserve"> </w:t>
      </w:r>
      <w:r w:rsidRPr="00C12991">
        <w:rPr>
          <w:rFonts w:cs="Times New Roman"/>
        </w:rPr>
        <w:t xml:space="preserve">following questions outlined in these </w:t>
      </w:r>
      <w:r w:rsidRPr="00C12991">
        <w:rPr>
          <w:rFonts w:cs="Times New Roman"/>
          <w:i/>
        </w:rPr>
        <w:t>Guidelines for Primary</w:t>
      </w:r>
      <w:r w:rsidRPr="00C12991">
        <w:rPr>
          <w:rFonts w:cs="Times New Roman"/>
          <w:i/>
          <w:spacing w:val="-15"/>
        </w:rPr>
        <w:t xml:space="preserve"> </w:t>
      </w:r>
      <w:r w:rsidRPr="00C12991">
        <w:rPr>
          <w:rFonts w:cs="Times New Roman"/>
          <w:i/>
        </w:rPr>
        <w:t>Schools</w:t>
      </w:r>
      <w:r w:rsidRPr="00C12991">
        <w:rPr>
          <w:rFonts w:cs="Times New Roman"/>
        </w:rPr>
        <w:t>:</w:t>
      </w:r>
    </w:p>
    <w:p w:rsidR="00C12991" w:rsidRPr="00C12991" w:rsidRDefault="00C12991" w:rsidP="00C12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2991" w:rsidRPr="00C12991" w:rsidRDefault="00C12991" w:rsidP="00C12991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42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991">
        <w:rPr>
          <w:rFonts w:ascii="Times New Roman" w:eastAsia="Times New Roman" w:hAnsi="Times New Roman" w:cs="Times New Roman"/>
          <w:sz w:val="24"/>
          <w:szCs w:val="24"/>
        </w:rPr>
        <w:t xml:space="preserve">How can we </w:t>
      </w:r>
      <w:r w:rsidRPr="00C12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identify </w:t>
      </w:r>
      <w:r w:rsidRPr="00C12991">
        <w:rPr>
          <w:rFonts w:ascii="Times New Roman" w:eastAsia="Times New Roman" w:hAnsi="Times New Roman" w:cs="Times New Roman"/>
          <w:sz w:val="24"/>
          <w:szCs w:val="24"/>
        </w:rPr>
        <w:t>pupils’</w:t>
      </w:r>
      <w:r w:rsidRPr="00C129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2991">
        <w:rPr>
          <w:rFonts w:ascii="Times New Roman" w:eastAsia="Times New Roman" w:hAnsi="Times New Roman" w:cs="Times New Roman"/>
          <w:sz w:val="24"/>
          <w:szCs w:val="24"/>
        </w:rPr>
        <w:t>needs?</w:t>
      </w:r>
    </w:p>
    <w:p w:rsidR="00C12991" w:rsidRPr="00C12991" w:rsidRDefault="00C12991" w:rsidP="00C12991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38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</w:rPr>
        <w:t xml:space="preserve">How can we </w:t>
      </w:r>
      <w:r w:rsidRPr="00C12991">
        <w:rPr>
          <w:rFonts w:ascii="Times New Roman" w:hAnsi="Times New Roman" w:cs="Times New Roman"/>
          <w:b/>
          <w:sz w:val="24"/>
          <w:u w:val="thick" w:color="000000"/>
        </w:rPr>
        <w:t xml:space="preserve">meet </w:t>
      </w:r>
      <w:r w:rsidRPr="00C12991">
        <w:rPr>
          <w:rFonts w:ascii="Times New Roman" w:hAnsi="Times New Roman" w:cs="Times New Roman"/>
          <w:sz w:val="24"/>
        </w:rPr>
        <w:t>these</w:t>
      </w:r>
      <w:r w:rsidRPr="00C12991">
        <w:rPr>
          <w:rFonts w:ascii="Times New Roman" w:hAnsi="Times New Roman" w:cs="Times New Roman"/>
          <w:spacing w:val="-7"/>
          <w:sz w:val="24"/>
        </w:rPr>
        <w:t xml:space="preserve"> </w:t>
      </w:r>
      <w:r w:rsidRPr="00C12991">
        <w:rPr>
          <w:rFonts w:ascii="Times New Roman" w:hAnsi="Times New Roman" w:cs="Times New Roman"/>
          <w:sz w:val="24"/>
        </w:rPr>
        <w:t>needs?</w:t>
      </w:r>
    </w:p>
    <w:p w:rsidR="00C12991" w:rsidRPr="00C12991" w:rsidRDefault="00C12991" w:rsidP="00C12991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38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</w:rPr>
        <w:t xml:space="preserve">How can we </w:t>
      </w:r>
      <w:r w:rsidRPr="00C12991">
        <w:rPr>
          <w:rFonts w:ascii="Times New Roman" w:hAnsi="Times New Roman" w:cs="Times New Roman"/>
          <w:b/>
          <w:sz w:val="24"/>
          <w:u w:val="thick" w:color="000000"/>
        </w:rPr>
        <w:t xml:space="preserve">monitor and report </w:t>
      </w:r>
      <w:r w:rsidRPr="00C12991">
        <w:rPr>
          <w:rFonts w:ascii="Times New Roman" w:hAnsi="Times New Roman" w:cs="Times New Roman"/>
          <w:sz w:val="24"/>
        </w:rPr>
        <w:t>on</w:t>
      </w:r>
      <w:r w:rsidRPr="00C12991">
        <w:rPr>
          <w:rFonts w:ascii="Times New Roman" w:hAnsi="Times New Roman" w:cs="Times New Roman"/>
          <w:spacing w:val="-14"/>
          <w:sz w:val="24"/>
        </w:rPr>
        <w:t xml:space="preserve"> </w:t>
      </w:r>
      <w:r w:rsidRPr="00C12991">
        <w:rPr>
          <w:rFonts w:ascii="Times New Roman" w:hAnsi="Times New Roman" w:cs="Times New Roman"/>
          <w:sz w:val="24"/>
        </w:rPr>
        <w:t>progress?</w:t>
      </w:r>
    </w:p>
    <w:p w:rsidR="00C12991" w:rsidRPr="00C12991" w:rsidRDefault="00C12991" w:rsidP="00C12991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35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</w:rPr>
        <w:t>How can a school allocate its resources to effectively meet</w:t>
      </w:r>
      <w:r w:rsidRPr="00C12991">
        <w:rPr>
          <w:rFonts w:ascii="Times New Roman" w:hAnsi="Times New Roman" w:cs="Times New Roman"/>
          <w:spacing w:val="-20"/>
          <w:sz w:val="24"/>
        </w:rPr>
        <w:t xml:space="preserve"> </w:t>
      </w:r>
      <w:r w:rsidRPr="00C12991">
        <w:rPr>
          <w:rFonts w:ascii="Times New Roman" w:hAnsi="Times New Roman" w:cs="Times New Roman"/>
          <w:sz w:val="24"/>
        </w:rPr>
        <w:t>needs?</w:t>
      </w:r>
    </w:p>
    <w:p w:rsidR="00C12991" w:rsidRPr="00C12991" w:rsidRDefault="00C12991" w:rsidP="00C12991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spacing w:before="138" w:after="0" w:line="352" w:lineRule="auto"/>
        <w:ind w:right="1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</w:rPr>
        <w:t>How can our school plan at whole-school level to ensure effective provision for</w:t>
      </w:r>
      <w:r w:rsidRPr="00C12991">
        <w:rPr>
          <w:rFonts w:ascii="Times New Roman" w:hAnsi="Times New Roman" w:cs="Times New Roman"/>
          <w:spacing w:val="-17"/>
          <w:sz w:val="24"/>
        </w:rPr>
        <w:t xml:space="preserve"> </w:t>
      </w:r>
      <w:r w:rsidRPr="00C12991">
        <w:rPr>
          <w:rFonts w:ascii="Times New Roman" w:hAnsi="Times New Roman" w:cs="Times New Roman"/>
          <w:sz w:val="24"/>
        </w:rPr>
        <w:t>pupils with special educational</w:t>
      </w:r>
      <w:r w:rsidRPr="00C12991">
        <w:rPr>
          <w:rFonts w:ascii="Times New Roman" w:hAnsi="Times New Roman" w:cs="Times New Roman"/>
          <w:spacing w:val="-10"/>
          <w:sz w:val="24"/>
        </w:rPr>
        <w:t xml:space="preserve"> </w:t>
      </w:r>
      <w:r w:rsidRPr="00C12991">
        <w:rPr>
          <w:rFonts w:ascii="Times New Roman" w:hAnsi="Times New Roman" w:cs="Times New Roman"/>
          <w:sz w:val="24"/>
        </w:rPr>
        <w:t>needs?</w:t>
      </w:r>
    </w:p>
    <w:p w:rsidR="00C12991" w:rsidRPr="00C12991" w:rsidRDefault="00C12991" w:rsidP="00C12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2991" w:rsidRPr="00C12991" w:rsidRDefault="00C12991" w:rsidP="00C12991">
      <w:pPr>
        <w:pStyle w:val="BodyText"/>
        <w:spacing w:before="151" w:line="360" w:lineRule="auto"/>
        <w:ind w:right="113"/>
        <w:jc w:val="both"/>
        <w:rPr>
          <w:rFonts w:cs="Times New Roman"/>
        </w:rPr>
      </w:pPr>
      <w:r w:rsidRPr="00C12991">
        <w:rPr>
          <w:rFonts w:cs="Times New Roman"/>
        </w:rPr>
        <w:t>The</w:t>
      </w:r>
      <w:r w:rsidRPr="00C12991">
        <w:rPr>
          <w:rFonts w:cs="Times New Roman"/>
          <w:spacing w:val="18"/>
        </w:rPr>
        <w:t xml:space="preserve"> </w:t>
      </w:r>
      <w:r w:rsidRPr="00C12991">
        <w:rPr>
          <w:rFonts w:cs="Times New Roman"/>
        </w:rPr>
        <w:t>questionnaire</w:t>
      </w:r>
      <w:r w:rsidRPr="00C12991">
        <w:rPr>
          <w:rFonts w:cs="Times New Roman"/>
          <w:spacing w:val="18"/>
        </w:rPr>
        <w:t xml:space="preserve"> </w:t>
      </w:r>
      <w:r w:rsidRPr="00C12991">
        <w:rPr>
          <w:rFonts w:cs="Times New Roman"/>
        </w:rPr>
        <w:t>is</w:t>
      </w:r>
      <w:r w:rsidRPr="00C12991">
        <w:rPr>
          <w:rFonts w:cs="Times New Roman"/>
          <w:spacing w:val="20"/>
        </w:rPr>
        <w:t xml:space="preserve"> </w:t>
      </w:r>
      <w:r w:rsidRPr="00C12991">
        <w:rPr>
          <w:rFonts w:cs="Times New Roman"/>
        </w:rPr>
        <w:t>intended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for</w:t>
      </w:r>
      <w:r w:rsidRPr="00C12991">
        <w:rPr>
          <w:rFonts w:cs="Times New Roman"/>
          <w:spacing w:val="17"/>
        </w:rPr>
        <w:t xml:space="preserve"> </w:t>
      </w:r>
      <w:r w:rsidRPr="00C12991">
        <w:rPr>
          <w:rFonts w:cs="Times New Roman"/>
        </w:rPr>
        <w:t>use</w:t>
      </w:r>
      <w:r w:rsidRPr="00C12991">
        <w:rPr>
          <w:rFonts w:cs="Times New Roman"/>
          <w:spacing w:val="18"/>
        </w:rPr>
        <w:t xml:space="preserve"> </w:t>
      </w:r>
      <w:r w:rsidRPr="00C12991">
        <w:rPr>
          <w:rFonts w:cs="Times New Roman"/>
        </w:rPr>
        <w:t>by</w:t>
      </w:r>
      <w:r w:rsidRPr="00C12991">
        <w:rPr>
          <w:rFonts w:cs="Times New Roman"/>
          <w:spacing w:val="17"/>
        </w:rPr>
        <w:t xml:space="preserve"> </w:t>
      </w:r>
      <w:r w:rsidRPr="00C12991">
        <w:rPr>
          <w:rFonts w:cs="Times New Roman"/>
        </w:rPr>
        <w:t>the</w:t>
      </w:r>
      <w:r w:rsidRPr="00C12991">
        <w:rPr>
          <w:rFonts w:cs="Times New Roman"/>
          <w:spacing w:val="18"/>
        </w:rPr>
        <w:t xml:space="preserve"> </w:t>
      </w:r>
      <w:r w:rsidRPr="00C12991">
        <w:rPr>
          <w:rFonts w:cs="Times New Roman"/>
        </w:rPr>
        <w:t>school</w:t>
      </w:r>
      <w:r w:rsidRPr="00C12991">
        <w:rPr>
          <w:rFonts w:cs="Times New Roman"/>
          <w:spacing w:val="21"/>
        </w:rPr>
        <w:t xml:space="preserve"> </w:t>
      </w:r>
      <w:r w:rsidRPr="00C12991">
        <w:rPr>
          <w:rFonts w:cs="Times New Roman"/>
        </w:rPr>
        <w:t>itself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and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should</w:t>
      </w:r>
      <w:r w:rsidRPr="00C12991">
        <w:rPr>
          <w:rFonts w:cs="Times New Roman"/>
          <w:spacing w:val="16"/>
        </w:rPr>
        <w:t xml:space="preserve"> </w:t>
      </w:r>
      <w:r w:rsidRPr="00C12991">
        <w:rPr>
          <w:rFonts w:cs="Times New Roman"/>
        </w:rPr>
        <w:t>be</w:t>
      </w:r>
      <w:r w:rsidRPr="00C12991">
        <w:rPr>
          <w:rFonts w:cs="Times New Roman"/>
          <w:spacing w:val="18"/>
        </w:rPr>
        <w:t xml:space="preserve"> </w:t>
      </w:r>
      <w:r w:rsidRPr="00C12991">
        <w:rPr>
          <w:rFonts w:cs="Times New Roman"/>
        </w:rPr>
        <w:t>used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as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a</w:t>
      </w:r>
      <w:r w:rsidRPr="00C12991">
        <w:rPr>
          <w:rFonts w:cs="Times New Roman"/>
          <w:spacing w:val="18"/>
        </w:rPr>
        <w:t xml:space="preserve"> </w:t>
      </w:r>
      <w:r w:rsidRPr="00C12991">
        <w:rPr>
          <w:rFonts w:cs="Times New Roman"/>
        </w:rPr>
        <w:t>dynamic, developmental</w:t>
      </w:r>
      <w:r w:rsidRPr="00C12991">
        <w:rPr>
          <w:rFonts w:cs="Times New Roman"/>
          <w:spacing w:val="-5"/>
        </w:rPr>
        <w:t xml:space="preserve"> </w:t>
      </w:r>
      <w:r w:rsidRPr="00C12991">
        <w:rPr>
          <w:rFonts w:cs="Times New Roman"/>
        </w:rPr>
        <w:t>document</w:t>
      </w:r>
      <w:r w:rsidRPr="00C12991">
        <w:rPr>
          <w:rFonts w:cs="Times New Roman"/>
          <w:spacing w:val="-3"/>
        </w:rPr>
        <w:t xml:space="preserve"> </w:t>
      </w:r>
      <w:r w:rsidRPr="00C12991">
        <w:rPr>
          <w:rFonts w:cs="Times New Roman"/>
        </w:rPr>
        <w:t>to</w:t>
      </w:r>
      <w:r w:rsidRPr="00C12991">
        <w:rPr>
          <w:rFonts w:cs="Times New Roman"/>
          <w:spacing w:val="-4"/>
        </w:rPr>
        <w:t xml:space="preserve"> </w:t>
      </w:r>
      <w:r w:rsidRPr="00C12991">
        <w:rPr>
          <w:rFonts w:cs="Times New Roman"/>
        </w:rPr>
        <w:t>inform</w:t>
      </w:r>
      <w:r w:rsidRPr="00C12991">
        <w:rPr>
          <w:rFonts w:cs="Times New Roman"/>
          <w:spacing w:val="-7"/>
        </w:rPr>
        <w:t xml:space="preserve"> </w:t>
      </w:r>
      <w:r w:rsidRPr="00C12991">
        <w:rPr>
          <w:rFonts w:cs="Times New Roman"/>
        </w:rPr>
        <w:t>implementation</w:t>
      </w:r>
      <w:r w:rsidRPr="00C12991">
        <w:rPr>
          <w:rFonts w:cs="Times New Roman"/>
          <w:spacing w:val="-5"/>
        </w:rPr>
        <w:t xml:space="preserve"> </w:t>
      </w:r>
      <w:r w:rsidRPr="00C12991">
        <w:rPr>
          <w:rFonts w:cs="Times New Roman"/>
        </w:rPr>
        <w:t>of</w:t>
      </w:r>
      <w:r w:rsidRPr="00C12991">
        <w:rPr>
          <w:rFonts w:cs="Times New Roman"/>
          <w:spacing w:val="-6"/>
        </w:rPr>
        <w:t xml:space="preserve"> </w:t>
      </w:r>
      <w:r w:rsidRPr="00C12991">
        <w:rPr>
          <w:rFonts w:cs="Times New Roman"/>
        </w:rPr>
        <w:t>the</w:t>
      </w:r>
      <w:r w:rsidRPr="00C12991">
        <w:rPr>
          <w:rFonts w:cs="Times New Roman"/>
          <w:spacing w:val="-5"/>
        </w:rPr>
        <w:t xml:space="preserve"> </w:t>
      </w:r>
      <w:r w:rsidRPr="00C12991">
        <w:rPr>
          <w:rFonts w:cs="Times New Roman"/>
        </w:rPr>
        <w:t>revised</w:t>
      </w:r>
      <w:r w:rsidRPr="00C12991">
        <w:rPr>
          <w:rFonts w:cs="Times New Roman"/>
          <w:spacing w:val="-5"/>
        </w:rPr>
        <w:t xml:space="preserve"> </w:t>
      </w:r>
      <w:r w:rsidRPr="00C12991">
        <w:rPr>
          <w:rFonts w:cs="Times New Roman"/>
        </w:rPr>
        <w:t>allocation</w:t>
      </w:r>
      <w:r w:rsidRPr="00C12991">
        <w:rPr>
          <w:rFonts w:cs="Times New Roman"/>
          <w:spacing w:val="-5"/>
        </w:rPr>
        <w:t xml:space="preserve"> </w:t>
      </w:r>
      <w:r w:rsidRPr="00C12991">
        <w:rPr>
          <w:rFonts w:cs="Times New Roman"/>
        </w:rPr>
        <w:t>model</w:t>
      </w:r>
      <w:r w:rsidRPr="00C12991">
        <w:rPr>
          <w:rFonts w:cs="Times New Roman"/>
          <w:spacing w:val="-2"/>
        </w:rPr>
        <w:t xml:space="preserve"> </w:t>
      </w:r>
      <w:r w:rsidRPr="00C12991">
        <w:rPr>
          <w:rFonts w:cs="Times New Roman"/>
        </w:rPr>
        <w:t>in</w:t>
      </w:r>
      <w:r w:rsidRPr="00C12991">
        <w:rPr>
          <w:rFonts w:cs="Times New Roman"/>
          <w:spacing w:val="-7"/>
        </w:rPr>
        <w:t xml:space="preserve"> </w:t>
      </w:r>
      <w:r w:rsidRPr="00C12991">
        <w:rPr>
          <w:rFonts w:cs="Times New Roman"/>
        </w:rPr>
        <w:t>schools. Ideally, the questionnaire should be completed collaboratively within the school and</w:t>
      </w:r>
      <w:r w:rsidRPr="00C12991">
        <w:rPr>
          <w:rFonts w:cs="Times New Roman"/>
          <w:spacing w:val="11"/>
        </w:rPr>
        <w:t xml:space="preserve"> </w:t>
      </w:r>
      <w:r w:rsidRPr="00C12991">
        <w:rPr>
          <w:rFonts w:cs="Times New Roman"/>
        </w:rPr>
        <w:t>the questionnaire itself should serve as a stimulus for reflection and discussion. The</w:t>
      </w:r>
      <w:r w:rsidRPr="00C12991">
        <w:rPr>
          <w:rFonts w:cs="Times New Roman"/>
          <w:spacing w:val="38"/>
        </w:rPr>
        <w:t xml:space="preserve"> </w:t>
      </w:r>
      <w:r w:rsidRPr="00C12991">
        <w:rPr>
          <w:rFonts w:cs="Times New Roman"/>
        </w:rPr>
        <w:t>prompt questions</w:t>
      </w:r>
      <w:r w:rsidRPr="00C12991">
        <w:rPr>
          <w:rFonts w:cs="Times New Roman"/>
          <w:spacing w:val="20"/>
        </w:rPr>
        <w:t xml:space="preserve"> </w:t>
      </w:r>
      <w:r w:rsidRPr="00C12991">
        <w:rPr>
          <w:rFonts w:cs="Times New Roman"/>
        </w:rPr>
        <w:t>in</w:t>
      </w:r>
      <w:r w:rsidRPr="00C12991">
        <w:rPr>
          <w:rFonts w:cs="Times New Roman"/>
          <w:spacing w:val="20"/>
        </w:rPr>
        <w:t xml:space="preserve"> </w:t>
      </w:r>
      <w:r w:rsidRPr="00C12991">
        <w:rPr>
          <w:rFonts w:cs="Times New Roman"/>
        </w:rPr>
        <w:t>the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questionnaire</w:t>
      </w:r>
      <w:r w:rsidRPr="00C12991">
        <w:rPr>
          <w:rFonts w:cs="Times New Roman"/>
          <w:spacing w:val="23"/>
        </w:rPr>
        <w:t xml:space="preserve"> </w:t>
      </w:r>
      <w:r w:rsidRPr="00C12991">
        <w:rPr>
          <w:rFonts w:cs="Times New Roman"/>
        </w:rPr>
        <w:t>encourage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teachers</w:t>
      </w:r>
      <w:r w:rsidRPr="00C12991">
        <w:rPr>
          <w:rFonts w:cs="Times New Roman"/>
          <w:spacing w:val="22"/>
        </w:rPr>
        <w:t xml:space="preserve"> </w:t>
      </w:r>
      <w:r w:rsidRPr="00C12991">
        <w:rPr>
          <w:rFonts w:cs="Times New Roman"/>
        </w:rPr>
        <w:t>to</w:t>
      </w:r>
      <w:r w:rsidRPr="00C12991">
        <w:rPr>
          <w:rFonts w:cs="Times New Roman"/>
          <w:spacing w:val="20"/>
        </w:rPr>
        <w:t xml:space="preserve"> </w:t>
      </w:r>
      <w:r w:rsidRPr="00C12991">
        <w:rPr>
          <w:rFonts w:cs="Times New Roman"/>
        </w:rPr>
        <w:t>examine</w:t>
      </w:r>
      <w:r w:rsidRPr="00C12991">
        <w:rPr>
          <w:rFonts w:cs="Times New Roman"/>
          <w:spacing w:val="19"/>
        </w:rPr>
        <w:t xml:space="preserve"> </w:t>
      </w:r>
      <w:r w:rsidRPr="00C12991">
        <w:rPr>
          <w:rFonts w:cs="Times New Roman"/>
        </w:rPr>
        <w:t>their</w:t>
      </w:r>
      <w:r w:rsidRPr="00C12991">
        <w:rPr>
          <w:rFonts w:cs="Times New Roman"/>
          <w:spacing w:val="22"/>
        </w:rPr>
        <w:t xml:space="preserve"> </w:t>
      </w:r>
      <w:r w:rsidRPr="00C12991">
        <w:rPr>
          <w:rFonts w:cs="Times New Roman"/>
        </w:rPr>
        <w:t>existing</w:t>
      </w:r>
      <w:r w:rsidRPr="00C12991">
        <w:rPr>
          <w:rFonts w:cs="Times New Roman"/>
          <w:spacing w:val="17"/>
        </w:rPr>
        <w:t xml:space="preserve"> </w:t>
      </w:r>
      <w:r w:rsidRPr="00C12991">
        <w:rPr>
          <w:rFonts w:cs="Times New Roman"/>
        </w:rPr>
        <w:t>practices</w:t>
      </w:r>
      <w:r w:rsidRPr="00C12991">
        <w:rPr>
          <w:rFonts w:cs="Times New Roman"/>
          <w:spacing w:val="20"/>
        </w:rPr>
        <w:t xml:space="preserve"> </w:t>
      </w:r>
      <w:r w:rsidRPr="00C12991">
        <w:rPr>
          <w:rFonts w:cs="Times New Roman"/>
        </w:rPr>
        <w:t>and</w:t>
      </w:r>
      <w:r w:rsidRPr="00C12991">
        <w:rPr>
          <w:rFonts w:cs="Times New Roman"/>
          <w:spacing w:val="22"/>
        </w:rPr>
        <w:t xml:space="preserve"> </w:t>
      </w:r>
      <w:r w:rsidRPr="00C12991">
        <w:rPr>
          <w:rFonts w:cs="Times New Roman"/>
        </w:rPr>
        <w:t>to identify</w:t>
      </w:r>
      <w:r w:rsidRPr="00C12991">
        <w:rPr>
          <w:rFonts w:cs="Times New Roman"/>
          <w:spacing w:val="-13"/>
        </w:rPr>
        <w:t xml:space="preserve"> </w:t>
      </w:r>
      <w:r w:rsidRPr="00C12991">
        <w:rPr>
          <w:rFonts w:cs="Times New Roman"/>
        </w:rPr>
        <w:t>any</w:t>
      </w:r>
      <w:r w:rsidRPr="00C12991">
        <w:rPr>
          <w:rFonts w:cs="Times New Roman"/>
          <w:spacing w:val="-16"/>
        </w:rPr>
        <w:t xml:space="preserve"> </w:t>
      </w:r>
      <w:r w:rsidRPr="00C12991">
        <w:rPr>
          <w:rFonts w:cs="Times New Roman"/>
        </w:rPr>
        <w:t>changes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needed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to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implement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the</w:t>
      </w:r>
      <w:r w:rsidRPr="00C12991">
        <w:rPr>
          <w:rFonts w:cs="Times New Roman"/>
          <w:spacing w:val="-12"/>
        </w:rPr>
        <w:t xml:space="preserve"> </w:t>
      </w:r>
      <w:r w:rsidRPr="00C12991">
        <w:rPr>
          <w:rFonts w:cs="Times New Roman"/>
        </w:rPr>
        <w:t>revised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allocation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model.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Schools</w:t>
      </w:r>
      <w:r w:rsidRPr="00C12991">
        <w:rPr>
          <w:rFonts w:cs="Times New Roman"/>
          <w:spacing w:val="-10"/>
        </w:rPr>
        <w:t xml:space="preserve"> </w:t>
      </w:r>
      <w:r w:rsidRPr="00C12991">
        <w:rPr>
          <w:rFonts w:cs="Times New Roman"/>
        </w:rPr>
        <w:t>may</w:t>
      </w:r>
      <w:r w:rsidRPr="00C12991">
        <w:rPr>
          <w:rFonts w:cs="Times New Roman"/>
          <w:spacing w:val="-13"/>
        </w:rPr>
        <w:t xml:space="preserve"> </w:t>
      </w:r>
      <w:r w:rsidRPr="00C12991">
        <w:rPr>
          <w:rFonts w:cs="Times New Roman"/>
        </w:rPr>
        <w:t>also</w:t>
      </w:r>
      <w:r w:rsidRPr="00C12991">
        <w:rPr>
          <w:rFonts w:cs="Times New Roman"/>
          <w:spacing w:val="-11"/>
        </w:rPr>
        <w:t xml:space="preserve"> </w:t>
      </w:r>
      <w:r w:rsidRPr="00C12991">
        <w:rPr>
          <w:rFonts w:cs="Times New Roman"/>
        </w:rPr>
        <w:t>wish</w:t>
      </w:r>
      <w:r w:rsidRPr="00C12991">
        <w:rPr>
          <w:rFonts w:cs="Times New Roman"/>
          <w:spacing w:val="-1"/>
        </w:rPr>
        <w:t xml:space="preserve"> </w:t>
      </w:r>
      <w:r w:rsidRPr="00C12991">
        <w:rPr>
          <w:rFonts w:cs="Times New Roman"/>
        </w:rPr>
        <w:t>to</w:t>
      </w:r>
      <w:r w:rsidRPr="00C12991">
        <w:rPr>
          <w:rFonts w:cs="Times New Roman"/>
          <w:spacing w:val="32"/>
        </w:rPr>
        <w:t xml:space="preserve"> </w:t>
      </w:r>
      <w:r w:rsidRPr="00C12991">
        <w:rPr>
          <w:rFonts w:cs="Times New Roman"/>
        </w:rPr>
        <w:t>use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or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modify</w:t>
      </w:r>
      <w:r w:rsidRPr="00C12991">
        <w:rPr>
          <w:rFonts w:cs="Times New Roman"/>
          <w:spacing w:val="27"/>
        </w:rPr>
        <w:t xml:space="preserve"> </w:t>
      </w:r>
      <w:r w:rsidRPr="00C12991">
        <w:rPr>
          <w:rFonts w:cs="Times New Roman"/>
        </w:rPr>
        <w:t>the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questionnaire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to</w:t>
      </w:r>
      <w:r w:rsidRPr="00C12991">
        <w:rPr>
          <w:rFonts w:cs="Times New Roman"/>
          <w:spacing w:val="32"/>
        </w:rPr>
        <w:t xml:space="preserve"> </w:t>
      </w:r>
      <w:r w:rsidRPr="00C12991">
        <w:rPr>
          <w:rFonts w:cs="Times New Roman"/>
        </w:rPr>
        <w:t>review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their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special</w:t>
      </w:r>
      <w:r w:rsidRPr="00C12991">
        <w:rPr>
          <w:rFonts w:cs="Times New Roman"/>
          <w:spacing w:val="32"/>
        </w:rPr>
        <w:t xml:space="preserve"> </w:t>
      </w:r>
      <w:r w:rsidRPr="00C12991">
        <w:rPr>
          <w:rFonts w:cs="Times New Roman"/>
        </w:rPr>
        <w:t>educational</w:t>
      </w:r>
      <w:r w:rsidRPr="00C12991">
        <w:rPr>
          <w:rFonts w:cs="Times New Roman"/>
          <w:spacing w:val="32"/>
        </w:rPr>
        <w:t xml:space="preserve"> </w:t>
      </w:r>
      <w:r w:rsidRPr="00C12991">
        <w:rPr>
          <w:rFonts w:cs="Times New Roman"/>
        </w:rPr>
        <w:t>needs</w:t>
      </w:r>
      <w:r w:rsidRPr="00C12991">
        <w:rPr>
          <w:rFonts w:cs="Times New Roman"/>
          <w:spacing w:val="32"/>
        </w:rPr>
        <w:t xml:space="preserve"> </w:t>
      </w:r>
      <w:r w:rsidRPr="00C12991">
        <w:rPr>
          <w:rFonts w:cs="Times New Roman"/>
        </w:rPr>
        <w:t>policies</w:t>
      </w:r>
      <w:r w:rsidRPr="00C12991">
        <w:rPr>
          <w:rFonts w:cs="Times New Roman"/>
          <w:spacing w:val="32"/>
        </w:rPr>
        <w:t xml:space="preserve"> </w:t>
      </w:r>
      <w:r w:rsidRPr="00C12991">
        <w:rPr>
          <w:rFonts w:cs="Times New Roman"/>
        </w:rPr>
        <w:t>or</w:t>
      </w:r>
      <w:r w:rsidRPr="00C12991">
        <w:rPr>
          <w:rFonts w:cs="Times New Roman"/>
          <w:spacing w:val="31"/>
        </w:rPr>
        <w:t xml:space="preserve"> </w:t>
      </w:r>
      <w:r w:rsidRPr="00C12991">
        <w:rPr>
          <w:rFonts w:cs="Times New Roman"/>
        </w:rPr>
        <w:t>to evaluate their progress in implementing the allocation model. Schools will not be required</w:t>
      </w:r>
      <w:r w:rsidRPr="00C12991">
        <w:rPr>
          <w:rFonts w:cs="Times New Roman"/>
          <w:spacing w:val="34"/>
        </w:rPr>
        <w:t xml:space="preserve"> </w:t>
      </w:r>
      <w:r w:rsidRPr="00C12991">
        <w:rPr>
          <w:rFonts w:cs="Times New Roman"/>
        </w:rPr>
        <w:t>to submit the questionnaire to the Department or any of its</w:t>
      </w:r>
      <w:r w:rsidRPr="00C12991">
        <w:rPr>
          <w:rFonts w:cs="Times New Roman"/>
          <w:spacing w:val="-20"/>
        </w:rPr>
        <w:t xml:space="preserve"> </w:t>
      </w:r>
      <w:r w:rsidRPr="00C12991">
        <w:rPr>
          <w:rFonts w:cs="Times New Roman"/>
        </w:rPr>
        <w:t>agencies.</w:t>
      </w:r>
    </w:p>
    <w:p w:rsidR="00E50BC8" w:rsidRPr="00C12991" w:rsidRDefault="00E50BC8" w:rsidP="006320C2">
      <w:pPr>
        <w:rPr>
          <w:rFonts w:ascii="Times New Roman" w:hAnsi="Times New Roman" w:cs="Times New Roman"/>
          <w:sz w:val="24"/>
          <w:szCs w:val="24"/>
        </w:rPr>
      </w:pPr>
    </w:p>
    <w:p w:rsidR="006320C2" w:rsidRPr="00C12991" w:rsidRDefault="006320C2" w:rsidP="006320C2">
      <w:pPr>
        <w:rPr>
          <w:rFonts w:ascii="Times New Roman" w:hAnsi="Times New Roman" w:cs="Times New Roman"/>
          <w:sz w:val="24"/>
          <w:szCs w:val="24"/>
        </w:rPr>
      </w:pPr>
    </w:p>
    <w:p w:rsidR="006320C2" w:rsidRPr="00C12991" w:rsidRDefault="006320C2" w:rsidP="006320C2">
      <w:pPr>
        <w:rPr>
          <w:rFonts w:ascii="Times New Roman" w:hAnsi="Times New Roman" w:cs="Times New Roman"/>
          <w:sz w:val="24"/>
          <w:szCs w:val="24"/>
        </w:rPr>
      </w:pPr>
    </w:p>
    <w:p w:rsidR="006320C2" w:rsidRPr="00C12991" w:rsidRDefault="006320C2" w:rsidP="006320C2">
      <w:pPr>
        <w:rPr>
          <w:rFonts w:ascii="Times New Roman" w:hAnsi="Times New Roman" w:cs="Times New Roman"/>
          <w:sz w:val="24"/>
          <w:szCs w:val="24"/>
        </w:rPr>
      </w:pPr>
    </w:p>
    <w:p w:rsidR="006320C2" w:rsidRPr="00C12991" w:rsidRDefault="006320C2" w:rsidP="006320C2">
      <w:pPr>
        <w:rPr>
          <w:rFonts w:ascii="Times New Roman" w:hAnsi="Times New Roman" w:cs="Times New Roman"/>
          <w:sz w:val="24"/>
          <w:szCs w:val="24"/>
        </w:rPr>
      </w:pPr>
    </w:p>
    <w:p w:rsidR="006320C2" w:rsidRPr="00C12991" w:rsidRDefault="006320C2" w:rsidP="006320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03BF1" w:rsidRPr="00C12991" w:rsidTr="00443843">
        <w:tc>
          <w:tcPr>
            <w:tcW w:w="9242" w:type="dxa"/>
            <w:gridSpan w:val="2"/>
            <w:shd w:val="clear" w:color="auto" w:fill="C6D9F1" w:themeFill="text2" w:themeFillTint="33"/>
          </w:tcPr>
          <w:p w:rsidR="00703BF1" w:rsidRPr="00C12991" w:rsidRDefault="00703BF1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How can we </w:t>
            </w:r>
            <w:r w:rsidRPr="00C12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IDENTIFY</w:t>
            </w:r>
            <w:r w:rsidR="00C12991"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 Pupil’</w:t>
            </w: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s Needs?</w:t>
            </w:r>
          </w:p>
        </w:tc>
      </w:tr>
      <w:tr w:rsidR="00703BF1" w:rsidRPr="00C12991" w:rsidTr="006A33E2">
        <w:tc>
          <w:tcPr>
            <w:tcW w:w="9242" w:type="dxa"/>
            <w:gridSpan w:val="2"/>
          </w:tcPr>
          <w:p w:rsidR="00C12991" w:rsidRPr="00C12991" w:rsidRDefault="00C12991" w:rsidP="00C12991">
            <w:pPr>
              <w:pStyle w:val="TableParagraph"/>
              <w:ind w:left="92" w:right="209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eastAsia="Times New Roman" w:hAnsi="Times New Roman" w:cs="Times New Roman"/>
              </w:rPr>
              <w:t>How do we use the Continuum of Support and Student Support Files to provide a documented</w:t>
            </w:r>
            <w:r w:rsidRPr="00C12991"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 w:rsidRPr="00C12991">
              <w:rPr>
                <w:rFonts w:ascii="Times New Roman" w:eastAsia="Times New Roman" w:hAnsi="Times New Roman" w:cs="Times New Roman"/>
              </w:rPr>
              <w:t>and staged-approach to identifying pupils’</w:t>
            </w:r>
            <w:r w:rsidRPr="00C12991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12991">
              <w:rPr>
                <w:rFonts w:ascii="Times New Roman" w:eastAsia="Times New Roman" w:hAnsi="Times New Roman" w:cs="Times New Roman"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</w:tabs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When do our class teachers decide to initiate Classroom Support</w:t>
            </w:r>
            <w:r w:rsidRPr="00C12991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Plans?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</w:tabs>
              <w:spacing w:before="126" w:line="352" w:lineRule="auto"/>
              <w:ind w:right="802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Do we consider individual needs across a broad range, including academic,</w:t>
            </w:r>
            <w:r w:rsidRPr="00C12991">
              <w:rPr>
                <w:rFonts w:ascii="Times New Roman" w:hAnsi="Times New Roman" w:cs="Times New Roman"/>
                <w:i/>
                <w:spacing w:val="-2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social, communication, emotional,</w:t>
            </w:r>
            <w:r w:rsidRPr="00C12991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behavioural?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</w:tabs>
              <w:spacing w:before="10" w:line="352" w:lineRule="auto"/>
              <w:ind w:right="690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Do we identify environmental and contextual issues which need modification</w:t>
            </w:r>
            <w:r w:rsidRPr="00C12991">
              <w:rPr>
                <w:rFonts w:ascii="Times New Roman" w:hAnsi="Times New Roman" w:cs="Times New Roman"/>
                <w:i/>
                <w:spacing w:val="-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(visual, hearing, physical,</w:t>
            </w:r>
            <w:r w:rsidRPr="00C12991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sensory)?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</w:tabs>
              <w:spacing w:before="10" w:line="352" w:lineRule="auto"/>
              <w:ind w:right="347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often are support plans developed and reviewed and who should be involved in</w:t>
            </w:r>
            <w:r w:rsidRPr="00C12991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this process?</w:t>
            </w:r>
          </w:p>
          <w:p w:rsidR="00C12991" w:rsidRPr="00C12991" w:rsidRDefault="00C12991" w:rsidP="00C1299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2991" w:rsidRPr="00C12991" w:rsidRDefault="00C12991" w:rsidP="00C12991">
            <w:pPr>
              <w:pStyle w:val="TableParagraph"/>
              <w:ind w:left="92" w:right="291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How do we gather the information we need to inform our decision making so that we can</w:t>
            </w:r>
            <w:r w:rsidRPr="00C12991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provide the greatest level of support to those with the greatest</w:t>
            </w:r>
            <w:r w:rsidRPr="00C12991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</w:tabs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What observational records help us with identifying</w:t>
            </w:r>
            <w:r w:rsidRPr="00C12991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</w:tabs>
              <w:spacing w:before="124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What types of assessment help us with screening and identification of</w:t>
            </w:r>
            <w:r w:rsidRPr="00C1299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needs?</w:t>
            </w:r>
          </w:p>
          <w:p w:rsidR="00703BF1" w:rsidRPr="00C12991" w:rsidRDefault="00C12991" w:rsidP="00C129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integrate information from pupils, parents, external professionals and</w:t>
            </w:r>
            <w:r w:rsidRPr="00C12991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early education settings to assist with identification of</w:t>
            </w:r>
            <w:r w:rsidRPr="00C12991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needs?</w:t>
            </w:r>
          </w:p>
          <w:p w:rsidR="00C12991" w:rsidRPr="00C12991" w:rsidRDefault="00C12991" w:rsidP="00C1299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C2" w:rsidRPr="00C12991" w:rsidTr="006320C2">
        <w:tc>
          <w:tcPr>
            <w:tcW w:w="4621" w:type="dxa"/>
          </w:tcPr>
          <w:p w:rsidR="006320C2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Strengths?</w:t>
            </w:r>
          </w:p>
        </w:tc>
        <w:tc>
          <w:tcPr>
            <w:tcW w:w="4621" w:type="dxa"/>
          </w:tcPr>
          <w:p w:rsidR="006320C2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areas for Improvement?</w:t>
            </w:r>
          </w:p>
        </w:tc>
      </w:tr>
      <w:tr w:rsidR="00CD60F8" w:rsidRPr="00C12991" w:rsidTr="007A5E4F">
        <w:tc>
          <w:tcPr>
            <w:tcW w:w="4621" w:type="dxa"/>
          </w:tcPr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F8" w:rsidRPr="00C12991" w:rsidTr="008C0DA0">
        <w:tc>
          <w:tcPr>
            <w:tcW w:w="9242" w:type="dxa"/>
            <w:gridSpan w:val="2"/>
          </w:tcPr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How can we Improve?</w:t>
            </w:r>
          </w:p>
        </w:tc>
      </w:tr>
      <w:tr w:rsidR="00CD60F8" w:rsidRPr="00C12991" w:rsidTr="00B43589">
        <w:tc>
          <w:tcPr>
            <w:tcW w:w="9242" w:type="dxa"/>
            <w:gridSpan w:val="2"/>
          </w:tcPr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F8" w:rsidRPr="00C12991" w:rsidRDefault="00CD60F8" w:rsidP="0063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C2" w:rsidRPr="00C12991" w:rsidRDefault="006320C2" w:rsidP="006320C2">
      <w:pPr>
        <w:rPr>
          <w:rFonts w:ascii="Times New Roman" w:hAnsi="Times New Roman" w:cs="Times New Roman"/>
          <w:sz w:val="24"/>
          <w:szCs w:val="24"/>
        </w:rPr>
      </w:pPr>
    </w:p>
    <w:p w:rsidR="00443843" w:rsidRPr="00C12991" w:rsidRDefault="00443843" w:rsidP="006320C2">
      <w:pPr>
        <w:rPr>
          <w:rFonts w:ascii="Times New Roman" w:hAnsi="Times New Roman" w:cs="Times New Roman"/>
          <w:sz w:val="24"/>
          <w:szCs w:val="24"/>
        </w:rPr>
      </w:pPr>
    </w:p>
    <w:p w:rsidR="00443843" w:rsidRPr="00C12991" w:rsidRDefault="00443843" w:rsidP="006320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3843" w:rsidRPr="00C12991" w:rsidTr="00443843">
        <w:tc>
          <w:tcPr>
            <w:tcW w:w="9242" w:type="dxa"/>
            <w:gridSpan w:val="2"/>
            <w:shd w:val="clear" w:color="auto" w:fill="C6D9F1" w:themeFill="text2" w:themeFillTint="33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How can we </w:t>
            </w:r>
            <w:r w:rsidRPr="00C12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MEET</w:t>
            </w:r>
            <w:r w:rsidR="00C12991"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 these </w:t>
            </w: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Needs?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C12991" w:rsidRPr="00C12991" w:rsidRDefault="00C12991" w:rsidP="00C12991">
            <w:pPr>
              <w:pStyle w:val="TableParagraph"/>
              <w:spacing w:line="360" w:lineRule="auto"/>
              <w:ind w:left="92" w:right="471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What steps are class teachers taking to exercise their primary responsibility for the learning</w:t>
            </w:r>
            <w:r w:rsidRPr="00C12991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and well-being of all pupils in their</w:t>
            </w:r>
            <w:r w:rsidRPr="00C1299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classes?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</w:tabs>
              <w:spacing w:before="3" w:line="352" w:lineRule="auto"/>
              <w:ind w:right="758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Are all teachers using a variety of teaching approaches (including multi-sensory)</w:t>
            </w:r>
            <w:r w:rsidRPr="00C12991">
              <w:rPr>
                <w:rFonts w:ascii="Times New Roman" w:hAnsi="Times New Roman" w:cs="Times New Roman"/>
                <w:i/>
                <w:spacing w:val="-2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in response to diverse</w:t>
            </w:r>
            <w:r w:rsidRPr="00C12991">
              <w:rPr>
                <w:rFonts w:ascii="Times New Roman" w:hAnsi="Times New Roman" w:cs="Times New Roman"/>
                <w:i/>
                <w:spacing w:val="-1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</w:tabs>
              <w:spacing w:before="10" w:line="352" w:lineRule="auto"/>
              <w:ind w:right="1022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What strategies are employed at class level to overcome barriers to learning</w:t>
            </w:r>
            <w:r w:rsidRPr="00C12991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and participation?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</w:tabs>
              <w:spacing w:before="10" w:line="352" w:lineRule="auto"/>
              <w:ind w:right="496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is learning broken down into logical and manageable steps to ensure</w:t>
            </w:r>
            <w:r w:rsidRPr="00C1299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appropriate learning challenges for</w:t>
            </w:r>
            <w:r w:rsidRPr="00C12991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all?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To what extent are lessons co-operative, collaborative and</w:t>
            </w:r>
            <w:r w:rsidRPr="00C1299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hands-on?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</w:tabs>
              <w:spacing w:before="124" w:line="357" w:lineRule="auto"/>
              <w:ind w:right="188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Are there any standards or statements of good practice from Looking at Our Schools</w:t>
            </w:r>
            <w:r w:rsidRPr="00C1299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2016 which would be useful in providing for better learning experiences and outcomes for</w:t>
            </w:r>
            <w:r w:rsidRPr="00C12991">
              <w:rPr>
                <w:rFonts w:ascii="Times New Roman" w:hAnsi="Times New Roman" w:cs="Times New Roman"/>
                <w:i/>
                <w:spacing w:val="-22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our pupils?</w:t>
            </w:r>
          </w:p>
          <w:p w:rsidR="00C12991" w:rsidRPr="00C12991" w:rsidRDefault="00C12991" w:rsidP="00C129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12991" w:rsidRPr="00C12991" w:rsidRDefault="00C12991" w:rsidP="00C12991">
            <w:pPr>
              <w:pStyle w:val="TableParagraph"/>
              <w:spacing w:before="133" w:line="362" w:lineRule="auto"/>
              <w:ind w:left="450" w:right="619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How do our special education teachers and class teachers collaborate to meet the needs</w:t>
            </w:r>
            <w:r w:rsidRPr="00C1299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of pupils and to ensure their</w:t>
            </w:r>
            <w:r w:rsidRPr="00C1299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progress?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4"/>
              </w:numPr>
              <w:tabs>
                <w:tab w:val="left" w:pos="806"/>
              </w:tabs>
              <w:spacing w:line="352" w:lineRule="auto"/>
              <w:ind w:right="753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Do we use early-intervention programmes in our mainstream classrooms across</w:t>
            </w:r>
            <w:r w:rsidRPr="00C1299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the school?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4"/>
              </w:numPr>
              <w:tabs>
                <w:tab w:val="left" w:pos="806"/>
              </w:tabs>
              <w:spacing w:before="10" w:line="352" w:lineRule="auto"/>
              <w:ind w:right="421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special education teachers support class teachers with in-class supports,</w:t>
            </w:r>
            <w:r w:rsidRPr="00C12991">
              <w:rPr>
                <w:rFonts w:ascii="Times New Roman" w:hAnsi="Times New Roman" w:cs="Times New Roman"/>
                <w:i/>
                <w:spacing w:val="-22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group and individual</w:t>
            </w:r>
            <w:r w:rsidRPr="00C12991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withdrawal?</w:t>
            </w:r>
          </w:p>
          <w:p w:rsidR="00443843" w:rsidRPr="00C12991" w:rsidRDefault="00C12991" w:rsidP="00C129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all staff work together to support pupils with social, emotional and</w:t>
            </w:r>
            <w:r w:rsidRPr="00C12991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behavioural needs?</w:t>
            </w: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Strengths?</w:t>
            </w: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areas for Improvement?</w:t>
            </w: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How can we Improve?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43" w:rsidRPr="00C12991" w:rsidRDefault="00443843" w:rsidP="006320C2">
      <w:pPr>
        <w:rPr>
          <w:rFonts w:ascii="Times New Roman" w:hAnsi="Times New Roman" w:cs="Times New Roman"/>
          <w:sz w:val="24"/>
          <w:szCs w:val="24"/>
        </w:rPr>
      </w:pPr>
    </w:p>
    <w:p w:rsidR="00C12991" w:rsidRPr="00C12991" w:rsidRDefault="00C12991" w:rsidP="006320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3843" w:rsidRPr="00C12991" w:rsidTr="00443843">
        <w:tc>
          <w:tcPr>
            <w:tcW w:w="9242" w:type="dxa"/>
            <w:gridSpan w:val="2"/>
            <w:shd w:val="clear" w:color="auto" w:fill="C6D9F1" w:themeFill="text2" w:themeFillTint="33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How can we </w:t>
            </w:r>
            <w:r w:rsidRPr="00C12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MONITOR AND REPORT ON PROGRESS</w:t>
            </w: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C12991" w:rsidRPr="00C12991" w:rsidRDefault="00C12991" w:rsidP="00C12991">
            <w:pPr>
              <w:pStyle w:val="TableParagraph"/>
              <w:spacing w:line="360" w:lineRule="auto"/>
              <w:ind w:left="92" w:right="283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eastAsia="Times New Roman" w:hAnsi="Times New Roman" w:cs="Times New Roman"/>
              </w:rPr>
              <w:t>Are we using a cyclical problem-solving approach to planning, teaching and review which</w:t>
            </w:r>
            <w:r w:rsidRPr="00C12991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Pr="00C12991">
              <w:rPr>
                <w:rFonts w:ascii="Times New Roman" w:eastAsia="Times New Roman" w:hAnsi="Times New Roman" w:cs="Times New Roman"/>
              </w:rPr>
              <w:t>results in the devising of clear targets relevant to our pupils’ priority learning</w:t>
            </w:r>
            <w:r w:rsidRPr="00C12991"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 w:rsidRPr="00C12991">
              <w:rPr>
                <w:rFonts w:ascii="Times New Roman" w:eastAsia="Times New Roman" w:hAnsi="Times New Roman" w:cs="Times New Roman"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6"/>
              </w:numPr>
              <w:tabs>
                <w:tab w:val="left" w:pos="813"/>
              </w:tabs>
              <w:spacing w:before="3" w:line="352" w:lineRule="auto"/>
              <w:ind w:right="217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set targets and devise plans for our pupils which identify needs and which</w:t>
            </w:r>
            <w:r w:rsidRPr="00C1299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can be monitored and</w:t>
            </w:r>
            <w:r w:rsidRPr="00C12991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recorded?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6"/>
              </w:numPr>
              <w:tabs>
                <w:tab w:val="left" w:pos="813"/>
              </w:tabs>
              <w:spacing w:before="10" w:line="352" w:lineRule="auto"/>
              <w:ind w:right="1115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class teachers and special education teachers collaborating around</w:t>
            </w:r>
            <w:r w:rsidRPr="00C12991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the development and review of support</w:t>
            </w:r>
            <w:r w:rsidRPr="00C12991">
              <w:rPr>
                <w:rFonts w:ascii="Times New Roman" w:hAnsi="Times New Roman" w:cs="Times New Roman"/>
                <w:i/>
                <w:spacing w:val="-13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plans?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pacing w:before="10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ensure that progress on the targets is incremental for pupils over</w:t>
            </w:r>
            <w:r w:rsidRPr="00C12991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time?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pacing w:before="126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can we assess the effectiveness of programmes/interventions we</w:t>
            </w:r>
            <w:r w:rsidRPr="00C12991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use?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pacing w:before="124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monitor at group, class and whole-school</w:t>
            </w:r>
            <w:r w:rsidRPr="00C12991">
              <w:rPr>
                <w:rFonts w:ascii="Times New Roman" w:hAnsi="Times New Roman" w:cs="Times New Roman"/>
                <w:i/>
                <w:spacing w:val="-1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level?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6"/>
              </w:numPr>
              <w:tabs>
                <w:tab w:val="left" w:pos="806"/>
              </w:tabs>
              <w:spacing w:before="126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Can we innovate and extend our</w:t>
            </w:r>
            <w:r w:rsidRPr="00C12991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practices?</w:t>
            </w:r>
          </w:p>
          <w:p w:rsidR="00C12991" w:rsidRPr="00C12991" w:rsidRDefault="00C12991" w:rsidP="00C12991">
            <w:pPr>
              <w:pStyle w:val="TableParagraph"/>
              <w:spacing w:before="128"/>
              <w:ind w:left="92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Who do we consult with and what is involved in monitoring the</w:t>
            </w:r>
            <w:r w:rsidRPr="00C12991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outcomes/progress?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spacing w:before="125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involve parents and pupils in monitoring</w:t>
            </w:r>
            <w:r w:rsidRPr="00C1299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progress?</w:t>
            </w:r>
          </w:p>
          <w:p w:rsidR="00443843" w:rsidRPr="00C12991" w:rsidRDefault="00C12991" w:rsidP="00C12991">
            <w:pPr>
              <w:pStyle w:val="TableParagraph"/>
              <w:numPr>
                <w:ilvl w:val="0"/>
                <w:numId w:val="28"/>
              </w:numPr>
              <w:tabs>
                <w:tab w:val="left" w:pos="806"/>
              </w:tabs>
              <w:spacing w:before="125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communicate the progress our pupils have</w:t>
            </w:r>
            <w:r w:rsidRPr="00C12991">
              <w:rPr>
                <w:rFonts w:ascii="Times New Roman" w:hAnsi="Times New Roman" w:cs="Times New Roman"/>
                <w:i/>
                <w:spacing w:val="-16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made?</w:t>
            </w:r>
          </w:p>
          <w:p w:rsidR="00C12991" w:rsidRPr="00C12991" w:rsidRDefault="00C12991" w:rsidP="00C12991">
            <w:pPr>
              <w:pStyle w:val="TableParagraph"/>
              <w:tabs>
                <w:tab w:val="left" w:pos="806"/>
              </w:tabs>
              <w:spacing w:before="125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Strengths?</w:t>
            </w: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areas for Improvement?</w:t>
            </w: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91" w:rsidRPr="00C12991" w:rsidRDefault="00C12991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How can we Improve?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991" w:rsidRPr="00C12991" w:rsidRDefault="00C12991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43" w:rsidRPr="00C12991" w:rsidRDefault="00443843" w:rsidP="00C12991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 w:rsidRPr="00C12991">
        <w:rPr>
          <w:rFonts w:ascii="Times New Roman" w:hAnsi="Times New Roman" w:cs="Times New Roman"/>
          <w:sz w:val="24"/>
          <w:szCs w:val="24"/>
        </w:rPr>
        <w:tab/>
      </w:r>
    </w:p>
    <w:p w:rsidR="00443843" w:rsidRDefault="00443843" w:rsidP="0044384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C12991" w:rsidRPr="00C12991" w:rsidRDefault="00C12991" w:rsidP="0044384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3843" w:rsidRPr="00C12991" w:rsidTr="00443843">
        <w:tc>
          <w:tcPr>
            <w:tcW w:w="9242" w:type="dxa"/>
            <w:gridSpan w:val="2"/>
            <w:shd w:val="clear" w:color="auto" w:fill="C6D9F1" w:themeFill="text2" w:themeFillTint="33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How can our school </w:t>
            </w:r>
            <w:r w:rsidRPr="00C12991">
              <w:rPr>
                <w:rFonts w:ascii="Times New Roman" w:hAnsi="Times New Roman" w:cs="Times New Roman"/>
                <w:b/>
                <w:sz w:val="24"/>
                <w:szCs w:val="24"/>
              </w:rPr>
              <w:t>ALLOCATE RESOURCES TO EFFECTIVELY MEET NEEDS?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C12991" w:rsidRPr="00C12991" w:rsidRDefault="00C12991" w:rsidP="00C12991">
            <w:pPr>
              <w:pStyle w:val="TableParagraph"/>
              <w:spacing w:line="360" w:lineRule="auto"/>
              <w:ind w:left="92" w:right="172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How do we identify the needs of all pupils with special educational needs in the school and use</w:t>
            </w:r>
            <w:r w:rsidRPr="00C12991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the Continuum of Support approach to ensure that the greatest level of support is provided to</w:t>
            </w:r>
            <w:r w:rsidRPr="00C12991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pupils with the greatest</w:t>
            </w:r>
            <w:r w:rsidRPr="00C1299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</w:tabs>
              <w:spacing w:before="3" w:line="352" w:lineRule="auto"/>
              <w:ind w:right="574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Could we quantify and organise our support for pupils with special educational</w:t>
            </w:r>
            <w:r w:rsidRPr="00C12991">
              <w:rPr>
                <w:rFonts w:ascii="Times New Roman" w:hAnsi="Times New Roman" w:cs="Times New Roman"/>
                <w:i/>
                <w:spacing w:val="-22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needs through use of the School Provision Plan (Appendix</w:t>
            </w:r>
            <w:r w:rsidRPr="00C12991">
              <w:rPr>
                <w:rFonts w:ascii="Times New Roman" w:hAnsi="Times New Roman" w:cs="Times New Roman"/>
                <w:i/>
                <w:spacing w:val="-1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2)?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2"/>
              </w:numPr>
              <w:tabs>
                <w:tab w:val="left" w:pos="806"/>
              </w:tabs>
              <w:spacing w:before="10" w:line="352" w:lineRule="auto"/>
              <w:ind w:right="309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When devising support plans, how do we use the Continuum to identify priority</w:t>
            </w:r>
            <w:r w:rsidRPr="00C12991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learning needs at all three levels (Classroom Support, School Support, and School Support</w:t>
            </w:r>
            <w:r w:rsidRPr="00C12991">
              <w:rPr>
                <w:rFonts w:ascii="Times New Roman" w:hAnsi="Times New Roman" w:cs="Times New Roman"/>
                <w:i/>
                <w:spacing w:val="-1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Plus)?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2"/>
              </w:numPr>
              <w:tabs>
                <w:tab w:val="left" w:pos="806"/>
              </w:tabs>
              <w:spacing w:before="10" w:line="352" w:lineRule="auto"/>
              <w:ind w:right="163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What kind of approaches and interventions are we using at a whole school level to</w:t>
            </w:r>
            <w:r w:rsidRPr="00C12991">
              <w:rPr>
                <w:rFonts w:ascii="Times New Roman" w:hAnsi="Times New Roman" w:cs="Times New Roman"/>
                <w:i/>
                <w:spacing w:val="-27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support</w:t>
            </w:r>
            <w:r w:rsidRPr="00C12991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early intervention and</w:t>
            </w:r>
            <w:r w:rsidRPr="00C12991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prevention?</w:t>
            </w:r>
          </w:p>
          <w:p w:rsidR="00C12991" w:rsidRPr="00C12991" w:rsidRDefault="00C12991" w:rsidP="00C1299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12991" w:rsidRPr="00C12991" w:rsidRDefault="00C12991" w:rsidP="00C12991">
            <w:pPr>
              <w:pStyle w:val="TableParagraph"/>
              <w:spacing w:before="138" w:line="360" w:lineRule="auto"/>
              <w:ind w:left="92" w:right="284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How can we best decide on roles and responsibilities in providing supports for pupils,</w:t>
            </w:r>
            <w:r w:rsidRPr="00C12991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monitoring progress and contributing to future plans for the</w:t>
            </w:r>
            <w:r w:rsidRPr="00C1299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pupils?</w:t>
            </w:r>
          </w:p>
          <w:p w:rsidR="00C12991" w:rsidRPr="00C12991" w:rsidRDefault="00C12991" w:rsidP="00C12991">
            <w:pPr>
              <w:pStyle w:val="TableParagraph"/>
              <w:numPr>
                <w:ilvl w:val="1"/>
                <w:numId w:val="33"/>
              </w:numPr>
              <w:tabs>
                <w:tab w:val="left" w:pos="806"/>
              </w:tabs>
              <w:spacing w:before="3" w:line="352" w:lineRule="auto"/>
              <w:ind w:left="927" w:right="694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can we merge the existing responsibilities of the resource and</w:t>
            </w:r>
            <w:r w:rsidRPr="00C12991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learning-support teachers into a special education team</w:t>
            </w:r>
            <w:r w:rsidRPr="00C12991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approach?</w:t>
            </w:r>
          </w:p>
          <w:p w:rsidR="00C12991" w:rsidRPr="00C12991" w:rsidRDefault="00C12991" w:rsidP="00C12991">
            <w:pPr>
              <w:pStyle w:val="TableParagraph"/>
              <w:numPr>
                <w:ilvl w:val="1"/>
                <w:numId w:val="33"/>
              </w:numPr>
              <w:tabs>
                <w:tab w:val="left" w:pos="806"/>
              </w:tabs>
              <w:spacing w:before="10"/>
              <w:ind w:left="927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Can we timetable and co-ordinate interventions efficiently with reference</w:t>
            </w:r>
            <w:r w:rsidRPr="00C12991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to</w:t>
            </w:r>
            <w:r w:rsidRPr="00C12991">
              <w:rPr>
                <w:rFonts w:ascii="Times New Roman" w:eastAsia="Times New Roman" w:hAnsi="Times New Roman" w:cs="Times New Roman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available resources (in-class approaches, group work and minimal</w:t>
            </w:r>
            <w:r w:rsidRPr="00C12991">
              <w:rPr>
                <w:rFonts w:ascii="Times New Roman" w:hAnsi="Times New Roman" w:cs="Times New Roman"/>
                <w:i/>
                <w:spacing w:val="-2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individual withdrawal)?</w:t>
            </w:r>
          </w:p>
          <w:p w:rsidR="00C12991" w:rsidRPr="00C12991" w:rsidRDefault="00C12991" w:rsidP="00C12991">
            <w:pPr>
              <w:pStyle w:val="TableParagraph"/>
              <w:tabs>
                <w:tab w:val="left" w:pos="806"/>
              </w:tabs>
              <w:spacing w:before="10"/>
              <w:ind w:left="927"/>
              <w:rPr>
                <w:rFonts w:ascii="Times New Roman" w:eastAsia="Times New Roman" w:hAnsi="Times New Roman" w:cs="Times New Roman"/>
              </w:rPr>
            </w:pP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3"/>
              </w:numPr>
              <w:tabs>
                <w:tab w:val="left" w:pos="1533"/>
              </w:tabs>
              <w:spacing w:before="28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continuity of support (avoiding a pupil having several different</w:t>
            </w:r>
            <w:r w:rsidRPr="00C12991">
              <w:rPr>
                <w:rFonts w:ascii="Times New Roman" w:hAnsi="Times New Roman" w:cs="Times New Roman"/>
                <w:i/>
                <w:spacing w:val="-3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teachers)?</w:t>
            </w:r>
          </w:p>
          <w:p w:rsidR="00443843" w:rsidRPr="00C12991" w:rsidRDefault="00C12991" w:rsidP="00C1299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i/>
              </w:rPr>
              <w:t>the particular needs of</w:t>
            </w:r>
            <w:r w:rsidRPr="00C12991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pupils?</w:t>
            </w:r>
          </w:p>
          <w:p w:rsidR="00443843" w:rsidRPr="00C12991" w:rsidRDefault="00443843" w:rsidP="00C12991">
            <w:pPr>
              <w:pStyle w:val="ListParagraph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Strengths?</w:t>
            </w: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areas for Improvement?</w:t>
            </w: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How can we Improve?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43" w:rsidRPr="00C12991" w:rsidRDefault="00443843" w:rsidP="0044384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443843" w:rsidRPr="00C12991" w:rsidRDefault="00443843" w:rsidP="0044384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C12991" w:rsidRPr="00C12991" w:rsidRDefault="00C12991" w:rsidP="0044384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3843" w:rsidRPr="00C12991" w:rsidTr="00443843">
        <w:tc>
          <w:tcPr>
            <w:tcW w:w="9242" w:type="dxa"/>
            <w:gridSpan w:val="2"/>
            <w:shd w:val="clear" w:color="auto" w:fill="C6D9F1" w:themeFill="text2" w:themeFillTint="33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 xml:space="preserve">How can our school </w:t>
            </w:r>
            <w:r w:rsidRPr="00C12991">
              <w:rPr>
                <w:rFonts w:ascii="Times New Roman" w:hAnsi="Times New Roman" w:cs="Times New Roman"/>
                <w:b/>
                <w:sz w:val="24"/>
                <w:szCs w:val="24"/>
              </w:rPr>
              <w:t>plan at whole-school level to ensure</w:t>
            </w:r>
            <w:r w:rsidR="00C12991" w:rsidRPr="00C1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effective provision forpupil</w:t>
            </w:r>
            <w:r w:rsidRPr="00C12991">
              <w:rPr>
                <w:rFonts w:ascii="Times New Roman" w:hAnsi="Times New Roman" w:cs="Times New Roman"/>
                <w:b/>
                <w:sz w:val="24"/>
                <w:szCs w:val="24"/>
              </w:rPr>
              <w:t>s with special educational needs?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C12991" w:rsidRPr="00C12991" w:rsidRDefault="00C12991" w:rsidP="00C12991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</w:rPr>
              <w:t>How do we plan at whole-school level to meet the needs of pupils with special educational</w:t>
            </w:r>
            <w:r w:rsidRPr="00C12991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C12991">
              <w:rPr>
                <w:rFonts w:ascii="Times New Roman" w:hAnsi="Times New Roman" w:cs="Times New Roman"/>
              </w:rPr>
              <w:t>needs?</w:t>
            </w:r>
          </w:p>
          <w:p w:rsidR="00C12991" w:rsidRPr="00C12991" w:rsidRDefault="00C12991" w:rsidP="00C1299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</w:tabs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foster an inclusive approach to address the diversity of needs in our</w:t>
            </w:r>
            <w:r w:rsidRPr="00C12991">
              <w:rPr>
                <w:rFonts w:ascii="Times New Roman" w:hAnsi="Times New Roman" w:cs="Times New Roman"/>
                <w:i/>
                <w:spacing w:val="-28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school?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</w:tabs>
              <w:spacing w:before="126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eastAsia="Times New Roman" w:hAnsi="Times New Roman" w:cs="Times New Roman"/>
                <w:i/>
              </w:rPr>
              <w:t>How do we promote pupils’ sense of connection to their school, peers and</w:t>
            </w:r>
            <w:r w:rsidRPr="00C12991">
              <w:rPr>
                <w:rFonts w:ascii="Times New Roman" w:eastAsia="Times New Roman" w:hAnsi="Times New Roman" w:cs="Times New Roman"/>
                <w:i/>
                <w:spacing w:val="-21"/>
              </w:rPr>
              <w:t xml:space="preserve"> </w:t>
            </w:r>
            <w:r w:rsidRPr="00C12991">
              <w:rPr>
                <w:rFonts w:ascii="Times New Roman" w:eastAsia="Times New Roman" w:hAnsi="Times New Roman" w:cs="Times New Roman"/>
                <w:i/>
              </w:rPr>
              <w:t>teachers?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7"/>
              </w:numPr>
              <w:tabs>
                <w:tab w:val="left" w:pos="806"/>
              </w:tabs>
              <w:spacing w:before="126" w:line="357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Have we reviewed our ongoing professional development needs, with reference to</w:t>
            </w:r>
            <w:r w:rsidRPr="00C12991">
              <w:rPr>
                <w:rFonts w:ascii="Times New Roman" w:hAnsi="Times New Roman" w:cs="Times New Roman"/>
                <w:i/>
                <w:spacing w:val="4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quality teaching</w:t>
            </w:r>
            <w:r w:rsidRPr="00C1299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and</w:t>
            </w:r>
            <w:r w:rsidRPr="00C1299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learning</w:t>
            </w:r>
            <w:r w:rsidRPr="00C1299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in</w:t>
            </w:r>
            <w:r w:rsidRPr="00C12991">
              <w:rPr>
                <w:rFonts w:ascii="Times New Roman" w:hAnsi="Times New Roman" w:cs="Times New Roman"/>
                <w:i/>
                <w:spacing w:val="26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both</w:t>
            </w:r>
            <w:r w:rsidRPr="00C1299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the</w:t>
            </w:r>
            <w:r w:rsidRPr="00C1299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mainstream</w:t>
            </w:r>
            <w:r w:rsidRPr="00C12991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classroom</w:t>
            </w:r>
            <w:r w:rsidRPr="00C12991">
              <w:rPr>
                <w:rFonts w:ascii="Times New Roman" w:hAnsi="Times New Roman" w:cs="Times New Roman"/>
                <w:i/>
                <w:spacing w:val="31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and</w:t>
            </w:r>
            <w:r w:rsidRPr="00C1299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special</w:t>
            </w:r>
            <w:r w:rsidRPr="00C12991">
              <w:rPr>
                <w:rFonts w:ascii="Times New Roman" w:hAnsi="Times New Roman" w:cs="Times New Roman"/>
                <w:i/>
                <w:spacing w:val="3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education</w:t>
            </w:r>
            <w:r w:rsidRPr="00C12991">
              <w:rPr>
                <w:rFonts w:ascii="Times New Roman" w:hAnsi="Times New Roman" w:cs="Times New Roman"/>
                <w:i/>
                <w:spacing w:val="31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support settings?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</w:tabs>
              <w:spacing w:before="5" w:line="352" w:lineRule="auto"/>
              <w:ind w:right="90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 do we consult with parents in relation to the supports and strategies being used in</w:t>
            </w:r>
            <w:r w:rsidRPr="00C12991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our school?</w:t>
            </w:r>
          </w:p>
          <w:p w:rsidR="00C12991" w:rsidRPr="00C12991" w:rsidRDefault="00C12991" w:rsidP="00C12991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</w:tabs>
              <w:spacing w:before="13" w:line="352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C12991">
              <w:rPr>
                <w:rFonts w:ascii="Times New Roman" w:hAnsi="Times New Roman" w:cs="Times New Roman"/>
                <w:i/>
              </w:rPr>
              <w:t>How</w:t>
            </w:r>
            <w:r w:rsidRPr="00C12991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do</w:t>
            </w:r>
            <w:r w:rsidRPr="00C1299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we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foster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pupil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engagement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and</w:t>
            </w:r>
            <w:r w:rsidRPr="00C129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participation</w:t>
            </w:r>
            <w:r w:rsidRPr="00C129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in</w:t>
            </w:r>
            <w:r w:rsidRPr="00C1299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their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learning</w:t>
            </w:r>
            <w:r w:rsidRPr="00C129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and</w:t>
            </w:r>
            <w:r w:rsidRPr="00C129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in</w:t>
            </w:r>
            <w:r w:rsidRPr="00C12991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the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life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of</w:t>
            </w:r>
            <w:r w:rsidRPr="00C1299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the school?</w:t>
            </w:r>
          </w:p>
          <w:p w:rsidR="00443843" w:rsidRPr="00C12991" w:rsidRDefault="00C12991" w:rsidP="00C1299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i/>
              </w:rPr>
              <w:t>Have we established procedures / protocols for liaising with support</w:t>
            </w:r>
            <w:r w:rsidRPr="00C12991">
              <w:rPr>
                <w:rFonts w:ascii="Times New Roman" w:hAnsi="Times New Roman" w:cs="Times New Roman"/>
                <w:i/>
                <w:spacing w:val="-30"/>
              </w:rPr>
              <w:t xml:space="preserve"> </w:t>
            </w:r>
            <w:r w:rsidRPr="00C12991">
              <w:rPr>
                <w:rFonts w:ascii="Times New Roman" w:hAnsi="Times New Roman" w:cs="Times New Roman"/>
                <w:i/>
              </w:rPr>
              <w:t>services?</w:t>
            </w:r>
          </w:p>
          <w:p w:rsidR="00443843" w:rsidRPr="00C12991" w:rsidRDefault="00443843" w:rsidP="00443843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Strengths?</w:t>
            </w: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What are our areas for Improvement?</w:t>
            </w:r>
          </w:p>
        </w:tc>
      </w:tr>
      <w:tr w:rsidR="00443843" w:rsidRPr="00C12991" w:rsidTr="00933D81"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91">
              <w:rPr>
                <w:rFonts w:ascii="Times New Roman" w:hAnsi="Times New Roman" w:cs="Times New Roman"/>
                <w:sz w:val="24"/>
                <w:szCs w:val="24"/>
              </w:rPr>
              <w:t>How can we Improve?</w:t>
            </w:r>
          </w:p>
        </w:tc>
      </w:tr>
      <w:tr w:rsidR="00443843" w:rsidRPr="00C12991" w:rsidTr="00933D81">
        <w:tc>
          <w:tcPr>
            <w:tcW w:w="9242" w:type="dxa"/>
            <w:gridSpan w:val="2"/>
          </w:tcPr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43" w:rsidRPr="00C12991" w:rsidRDefault="00443843" w:rsidP="0093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43" w:rsidRPr="00C12991" w:rsidRDefault="00443843" w:rsidP="0044384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443843" w:rsidRPr="00C12991" w:rsidSect="00E50B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85" w:rsidRDefault="008A6285" w:rsidP="00120BD5">
      <w:pPr>
        <w:spacing w:after="0" w:line="240" w:lineRule="auto"/>
      </w:pPr>
      <w:r>
        <w:separator/>
      </w:r>
    </w:p>
  </w:endnote>
  <w:endnote w:type="continuationSeparator" w:id="0">
    <w:p w:rsidR="008A6285" w:rsidRDefault="008A6285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BD5" w:rsidRDefault="0012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BD5" w:rsidRDefault="0012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85" w:rsidRDefault="008A6285" w:rsidP="00120BD5">
      <w:pPr>
        <w:spacing w:after="0" w:line="240" w:lineRule="auto"/>
      </w:pPr>
      <w:r>
        <w:separator/>
      </w:r>
    </w:p>
  </w:footnote>
  <w:footnote w:type="continuationSeparator" w:id="0">
    <w:p w:rsidR="008A6285" w:rsidRDefault="008A6285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5" w:rsidRDefault="00120BD5">
    <w:pPr>
      <w:pStyle w:val="Header"/>
    </w:pPr>
    <w:r>
      <w:ptab w:relativeTo="margin" w:alignment="center" w:leader="none"/>
    </w:r>
    <w:r>
      <w:rPr>
        <w:rFonts w:ascii="Calibri Light" w:eastAsia="Calibri Light" w:hAnsi="Calibri Light" w:cs="Calibri Light"/>
        <w:noProof/>
        <w:position w:val="-32"/>
        <w:sz w:val="20"/>
        <w:szCs w:val="20"/>
        <w:lang w:eastAsia="en-IE"/>
      </w:rPr>
      <w:drawing>
        <wp:inline distT="0" distB="0" distL="0" distR="0" wp14:anchorId="6B38002E" wp14:editId="5E6BD866">
          <wp:extent cx="1526651" cy="77032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150" cy="7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2E"/>
    <w:multiLevelType w:val="hybridMultilevel"/>
    <w:tmpl w:val="89505222"/>
    <w:lvl w:ilvl="0" w:tplc="9072F1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C4EC3"/>
    <w:multiLevelType w:val="hybridMultilevel"/>
    <w:tmpl w:val="BE0A09F8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A1E"/>
    <w:multiLevelType w:val="hybridMultilevel"/>
    <w:tmpl w:val="6ADCDFE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F2086"/>
    <w:multiLevelType w:val="hybridMultilevel"/>
    <w:tmpl w:val="DCF4FC5A"/>
    <w:lvl w:ilvl="0" w:tplc="1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301FAB"/>
    <w:multiLevelType w:val="hybridMultilevel"/>
    <w:tmpl w:val="1F489634"/>
    <w:lvl w:ilvl="0" w:tplc="A2643E38">
      <w:start w:val="6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7EF5"/>
    <w:multiLevelType w:val="hybridMultilevel"/>
    <w:tmpl w:val="C1C404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497D"/>
    <w:multiLevelType w:val="hybridMultilevel"/>
    <w:tmpl w:val="F11414C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46993"/>
    <w:multiLevelType w:val="hybridMultilevel"/>
    <w:tmpl w:val="F83258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BB1970"/>
    <w:multiLevelType w:val="hybridMultilevel"/>
    <w:tmpl w:val="0CD0C750"/>
    <w:lvl w:ilvl="0" w:tplc="A2643E38">
      <w:start w:val="6"/>
      <w:numFmt w:val="bullet"/>
      <w:lvlText w:val="-"/>
      <w:lvlJc w:val="left"/>
      <w:pPr>
        <w:ind w:left="2067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13A6B"/>
    <w:multiLevelType w:val="hybridMultilevel"/>
    <w:tmpl w:val="8FA08EBE"/>
    <w:lvl w:ilvl="0" w:tplc="A2643E38">
      <w:start w:val="6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2498"/>
    <w:multiLevelType w:val="hybridMultilevel"/>
    <w:tmpl w:val="3B9422DE"/>
    <w:lvl w:ilvl="0" w:tplc="E67842DA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E82E52C">
      <w:start w:val="1"/>
      <w:numFmt w:val="bullet"/>
      <w:lvlText w:val="o"/>
      <w:lvlJc w:val="left"/>
      <w:pPr>
        <w:ind w:left="1532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6236310C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F880C92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6F48BDA8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56DA6A3A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6" w:tplc="B680CD90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A536A742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251C0242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11">
    <w:nsid w:val="1AE32068"/>
    <w:multiLevelType w:val="hybridMultilevel"/>
    <w:tmpl w:val="C70CB910"/>
    <w:lvl w:ilvl="0" w:tplc="482E765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D50EC3C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w w:val="100"/>
      </w:rPr>
    </w:lvl>
    <w:lvl w:ilvl="2" w:tplc="6B4A514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65E6A1E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F316261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5" w:tplc="0ED08EB8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B310EA84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49BE60DC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35D6BC16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</w:abstractNum>
  <w:abstractNum w:abstractNumId="12">
    <w:nsid w:val="1D3E1995"/>
    <w:multiLevelType w:val="hybridMultilevel"/>
    <w:tmpl w:val="35EACB96"/>
    <w:lvl w:ilvl="0" w:tplc="B7CC81E2">
      <w:start w:val="1"/>
      <w:numFmt w:val="bullet"/>
      <w:lvlText w:val=""/>
      <w:lvlJc w:val="left"/>
      <w:pPr>
        <w:ind w:left="805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ED8178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B476B2F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41CE72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0F7A28DE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30B26160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3C108AD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4CCEDC6E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00921984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3">
    <w:nsid w:val="1F424C16"/>
    <w:multiLevelType w:val="hybridMultilevel"/>
    <w:tmpl w:val="446A117C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E7B72"/>
    <w:multiLevelType w:val="hybridMultilevel"/>
    <w:tmpl w:val="4E2A1D60"/>
    <w:lvl w:ilvl="0" w:tplc="3FE482D2">
      <w:start w:val="1"/>
      <w:numFmt w:val="bullet"/>
      <w:lvlText w:val=""/>
      <w:lvlJc w:val="left"/>
      <w:pPr>
        <w:ind w:left="805" w:hanging="356"/>
      </w:pPr>
      <w:rPr>
        <w:rFonts w:ascii="Symbol" w:eastAsia="Symbol" w:hAnsi="Symbol" w:hint="default"/>
        <w:w w:val="100"/>
        <w:sz w:val="22"/>
        <w:szCs w:val="22"/>
      </w:rPr>
    </w:lvl>
    <w:lvl w:ilvl="1" w:tplc="4748288A">
      <w:start w:val="1"/>
      <w:numFmt w:val="bullet"/>
      <w:lvlText w:val="•"/>
      <w:lvlJc w:val="left"/>
      <w:pPr>
        <w:ind w:left="1616" w:hanging="356"/>
      </w:pPr>
      <w:rPr>
        <w:rFonts w:hint="default"/>
      </w:rPr>
    </w:lvl>
    <w:lvl w:ilvl="2" w:tplc="7B9A299C">
      <w:start w:val="1"/>
      <w:numFmt w:val="bullet"/>
      <w:lvlText w:val="•"/>
      <w:lvlJc w:val="left"/>
      <w:pPr>
        <w:ind w:left="2433" w:hanging="356"/>
      </w:pPr>
      <w:rPr>
        <w:rFonts w:hint="default"/>
      </w:rPr>
    </w:lvl>
    <w:lvl w:ilvl="3" w:tplc="BDF26340">
      <w:start w:val="1"/>
      <w:numFmt w:val="bullet"/>
      <w:lvlText w:val="•"/>
      <w:lvlJc w:val="left"/>
      <w:pPr>
        <w:ind w:left="3250" w:hanging="356"/>
      </w:pPr>
      <w:rPr>
        <w:rFonts w:hint="default"/>
      </w:rPr>
    </w:lvl>
    <w:lvl w:ilvl="4" w:tplc="19B235DE">
      <w:start w:val="1"/>
      <w:numFmt w:val="bullet"/>
      <w:lvlText w:val="•"/>
      <w:lvlJc w:val="left"/>
      <w:pPr>
        <w:ind w:left="4067" w:hanging="356"/>
      </w:pPr>
      <w:rPr>
        <w:rFonts w:hint="default"/>
      </w:rPr>
    </w:lvl>
    <w:lvl w:ilvl="5" w:tplc="D424F5A8">
      <w:start w:val="1"/>
      <w:numFmt w:val="bullet"/>
      <w:lvlText w:val="•"/>
      <w:lvlJc w:val="left"/>
      <w:pPr>
        <w:ind w:left="4883" w:hanging="356"/>
      </w:pPr>
      <w:rPr>
        <w:rFonts w:hint="default"/>
      </w:rPr>
    </w:lvl>
    <w:lvl w:ilvl="6" w:tplc="E93C3EA8">
      <w:start w:val="1"/>
      <w:numFmt w:val="bullet"/>
      <w:lvlText w:val="•"/>
      <w:lvlJc w:val="left"/>
      <w:pPr>
        <w:ind w:left="5700" w:hanging="356"/>
      </w:pPr>
      <w:rPr>
        <w:rFonts w:hint="default"/>
      </w:rPr>
    </w:lvl>
    <w:lvl w:ilvl="7" w:tplc="2F728074">
      <w:start w:val="1"/>
      <w:numFmt w:val="bullet"/>
      <w:lvlText w:val="•"/>
      <w:lvlJc w:val="left"/>
      <w:pPr>
        <w:ind w:left="6517" w:hanging="356"/>
      </w:pPr>
      <w:rPr>
        <w:rFonts w:hint="default"/>
      </w:rPr>
    </w:lvl>
    <w:lvl w:ilvl="8" w:tplc="5CA233CE">
      <w:start w:val="1"/>
      <w:numFmt w:val="bullet"/>
      <w:lvlText w:val="•"/>
      <w:lvlJc w:val="left"/>
      <w:pPr>
        <w:ind w:left="7334" w:hanging="356"/>
      </w:pPr>
      <w:rPr>
        <w:rFonts w:hint="default"/>
      </w:rPr>
    </w:lvl>
  </w:abstractNum>
  <w:abstractNum w:abstractNumId="15">
    <w:nsid w:val="28673056"/>
    <w:multiLevelType w:val="hybridMultilevel"/>
    <w:tmpl w:val="5B589A86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9A7AC38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92500"/>
    <w:multiLevelType w:val="hybridMultilevel"/>
    <w:tmpl w:val="4AB8ED2E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C32263E"/>
    <w:multiLevelType w:val="hybridMultilevel"/>
    <w:tmpl w:val="AA0E70A0"/>
    <w:lvl w:ilvl="0" w:tplc="58F4DF50">
      <w:numFmt w:val="bullet"/>
      <w:lvlText w:val="•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33AE63B2"/>
    <w:multiLevelType w:val="hybridMultilevel"/>
    <w:tmpl w:val="E06044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C757D8"/>
    <w:multiLevelType w:val="hybridMultilevel"/>
    <w:tmpl w:val="D04ED9B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67610"/>
    <w:multiLevelType w:val="hybridMultilevel"/>
    <w:tmpl w:val="47666A0C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B1C73"/>
    <w:multiLevelType w:val="hybridMultilevel"/>
    <w:tmpl w:val="4516B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818A9"/>
    <w:multiLevelType w:val="hybridMultilevel"/>
    <w:tmpl w:val="60D66F46"/>
    <w:lvl w:ilvl="0" w:tplc="398AE15A">
      <w:start w:val="1"/>
      <w:numFmt w:val="bullet"/>
      <w:lvlText w:val=""/>
      <w:lvlJc w:val="left"/>
      <w:pPr>
        <w:ind w:left="796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FD1A8C6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2C8933A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ADA29B4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31D65B36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79BC946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D472BAC2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568212CA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46CC8112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23">
    <w:nsid w:val="4E8B6665"/>
    <w:multiLevelType w:val="hybridMultilevel"/>
    <w:tmpl w:val="1A188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766C0"/>
    <w:multiLevelType w:val="hybridMultilevel"/>
    <w:tmpl w:val="60921F94"/>
    <w:lvl w:ilvl="0" w:tplc="A2643E38">
      <w:start w:val="6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3E37348"/>
    <w:multiLevelType w:val="hybridMultilevel"/>
    <w:tmpl w:val="D4568A30"/>
    <w:lvl w:ilvl="0" w:tplc="B3E6088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3221274">
      <w:start w:val="1"/>
      <w:numFmt w:val="bullet"/>
      <w:lvlText w:val=""/>
      <w:lvlJc w:val="left"/>
      <w:pPr>
        <w:ind w:left="1281" w:hanging="356"/>
      </w:pPr>
      <w:rPr>
        <w:rFonts w:ascii="Symbol" w:eastAsia="Symbol" w:hAnsi="Symbol" w:hint="default"/>
        <w:w w:val="100"/>
        <w:sz w:val="24"/>
        <w:szCs w:val="24"/>
      </w:rPr>
    </w:lvl>
    <w:lvl w:ilvl="2" w:tplc="6ACC8FF6">
      <w:start w:val="1"/>
      <w:numFmt w:val="bullet"/>
      <w:lvlText w:val="•"/>
      <w:lvlJc w:val="left"/>
      <w:pPr>
        <w:ind w:left="2165" w:hanging="356"/>
      </w:pPr>
      <w:rPr>
        <w:rFonts w:hint="default"/>
      </w:rPr>
    </w:lvl>
    <w:lvl w:ilvl="3" w:tplc="47B2E42E">
      <w:start w:val="1"/>
      <w:numFmt w:val="bullet"/>
      <w:lvlText w:val="•"/>
      <w:lvlJc w:val="left"/>
      <w:pPr>
        <w:ind w:left="3050" w:hanging="356"/>
      </w:pPr>
      <w:rPr>
        <w:rFonts w:hint="default"/>
      </w:rPr>
    </w:lvl>
    <w:lvl w:ilvl="4" w:tplc="3612A958">
      <w:start w:val="1"/>
      <w:numFmt w:val="bullet"/>
      <w:lvlText w:val="•"/>
      <w:lvlJc w:val="left"/>
      <w:pPr>
        <w:ind w:left="3935" w:hanging="356"/>
      </w:pPr>
      <w:rPr>
        <w:rFonts w:hint="default"/>
      </w:rPr>
    </w:lvl>
    <w:lvl w:ilvl="5" w:tplc="49FEE904">
      <w:start w:val="1"/>
      <w:numFmt w:val="bullet"/>
      <w:lvlText w:val="•"/>
      <w:lvlJc w:val="left"/>
      <w:pPr>
        <w:ind w:left="4820" w:hanging="356"/>
      </w:pPr>
      <w:rPr>
        <w:rFonts w:hint="default"/>
      </w:rPr>
    </w:lvl>
    <w:lvl w:ilvl="6" w:tplc="EB8ACA3E">
      <w:start w:val="1"/>
      <w:numFmt w:val="bullet"/>
      <w:lvlText w:val="•"/>
      <w:lvlJc w:val="left"/>
      <w:pPr>
        <w:ind w:left="5705" w:hanging="356"/>
      </w:pPr>
      <w:rPr>
        <w:rFonts w:hint="default"/>
      </w:rPr>
    </w:lvl>
    <w:lvl w:ilvl="7" w:tplc="58ECDA9C">
      <w:start w:val="1"/>
      <w:numFmt w:val="bullet"/>
      <w:lvlText w:val="•"/>
      <w:lvlJc w:val="left"/>
      <w:pPr>
        <w:ind w:left="6590" w:hanging="356"/>
      </w:pPr>
      <w:rPr>
        <w:rFonts w:hint="default"/>
      </w:rPr>
    </w:lvl>
    <w:lvl w:ilvl="8" w:tplc="2E0498B2">
      <w:start w:val="1"/>
      <w:numFmt w:val="bullet"/>
      <w:lvlText w:val="•"/>
      <w:lvlJc w:val="left"/>
      <w:pPr>
        <w:ind w:left="7476" w:hanging="356"/>
      </w:pPr>
      <w:rPr>
        <w:rFonts w:hint="default"/>
      </w:rPr>
    </w:lvl>
  </w:abstractNum>
  <w:abstractNum w:abstractNumId="26">
    <w:nsid w:val="55A84650"/>
    <w:multiLevelType w:val="hybridMultilevel"/>
    <w:tmpl w:val="6DF0F97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6598A"/>
    <w:multiLevelType w:val="hybridMultilevel"/>
    <w:tmpl w:val="96663AD2"/>
    <w:lvl w:ilvl="0" w:tplc="153605A2">
      <w:start w:val="1"/>
      <w:numFmt w:val="bullet"/>
      <w:lvlText w:val=""/>
      <w:lvlJc w:val="left"/>
      <w:pPr>
        <w:ind w:left="805" w:hanging="356"/>
      </w:pPr>
      <w:rPr>
        <w:rFonts w:ascii="Symbol" w:eastAsia="Symbol" w:hAnsi="Symbol" w:hint="default"/>
        <w:w w:val="100"/>
        <w:sz w:val="22"/>
        <w:szCs w:val="22"/>
      </w:rPr>
    </w:lvl>
    <w:lvl w:ilvl="1" w:tplc="98127EB6">
      <w:start w:val="1"/>
      <w:numFmt w:val="bullet"/>
      <w:lvlText w:val="•"/>
      <w:lvlJc w:val="left"/>
      <w:pPr>
        <w:ind w:left="1616" w:hanging="356"/>
      </w:pPr>
      <w:rPr>
        <w:rFonts w:hint="default"/>
      </w:rPr>
    </w:lvl>
    <w:lvl w:ilvl="2" w:tplc="7A268F0C">
      <w:start w:val="1"/>
      <w:numFmt w:val="bullet"/>
      <w:lvlText w:val="•"/>
      <w:lvlJc w:val="left"/>
      <w:pPr>
        <w:ind w:left="2433" w:hanging="356"/>
      </w:pPr>
      <w:rPr>
        <w:rFonts w:hint="default"/>
      </w:rPr>
    </w:lvl>
    <w:lvl w:ilvl="3" w:tplc="628E3EF2">
      <w:start w:val="1"/>
      <w:numFmt w:val="bullet"/>
      <w:lvlText w:val="•"/>
      <w:lvlJc w:val="left"/>
      <w:pPr>
        <w:ind w:left="3250" w:hanging="356"/>
      </w:pPr>
      <w:rPr>
        <w:rFonts w:hint="default"/>
      </w:rPr>
    </w:lvl>
    <w:lvl w:ilvl="4" w:tplc="3DDA5E52">
      <w:start w:val="1"/>
      <w:numFmt w:val="bullet"/>
      <w:lvlText w:val="•"/>
      <w:lvlJc w:val="left"/>
      <w:pPr>
        <w:ind w:left="4067" w:hanging="356"/>
      </w:pPr>
      <w:rPr>
        <w:rFonts w:hint="default"/>
      </w:rPr>
    </w:lvl>
    <w:lvl w:ilvl="5" w:tplc="F9DE5AB2">
      <w:start w:val="1"/>
      <w:numFmt w:val="bullet"/>
      <w:lvlText w:val="•"/>
      <w:lvlJc w:val="left"/>
      <w:pPr>
        <w:ind w:left="4883" w:hanging="356"/>
      </w:pPr>
      <w:rPr>
        <w:rFonts w:hint="default"/>
      </w:rPr>
    </w:lvl>
    <w:lvl w:ilvl="6" w:tplc="D69CC676">
      <w:start w:val="1"/>
      <w:numFmt w:val="bullet"/>
      <w:lvlText w:val="•"/>
      <w:lvlJc w:val="left"/>
      <w:pPr>
        <w:ind w:left="5700" w:hanging="356"/>
      </w:pPr>
      <w:rPr>
        <w:rFonts w:hint="default"/>
      </w:rPr>
    </w:lvl>
    <w:lvl w:ilvl="7" w:tplc="3BD27920">
      <w:start w:val="1"/>
      <w:numFmt w:val="bullet"/>
      <w:lvlText w:val="•"/>
      <w:lvlJc w:val="left"/>
      <w:pPr>
        <w:ind w:left="6517" w:hanging="356"/>
      </w:pPr>
      <w:rPr>
        <w:rFonts w:hint="default"/>
      </w:rPr>
    </w:lvl>
    <w:lvl w:ilvl="8" w:tplc="67324B0E">
      <w:start w:val="1"/>
      <w:numFmt w:val="bullet"/>
      <w:lvlText w:val="•"/>
      <w:lvlJc w:val="left"/>
      <w:pPr>
        <w:ind w:left="7334" w:hanging="356"/>
      </w:pPr>
      <w:rPr>
        <w:rFonts w:hint="default"/>
      </w:rPr>
    </w:lvl>
  </w:abstractNum>
  <w:abstractNum w:abstractNumId="28">
    <w:nsid w:val="610E2875"/>
    <w:multiLevelType w:val="hybridMultilevel"/>
    <w:tmpl w:val="962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819B6"/>
    <w:multiLevelType w:val="hybridMultilevel"/>
    <w:tmpl w:val="0E7627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444E9"/>
    <w:multiLevelType w:val="hybridMultilevel"/>
    <w:tmpl w:val="B134B0FE"/>
    <w:lvl w:ilvl="0" w:tplc="9072F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E099D"/>
    <w:multiLevelType w:val="hybridMultilevel"/>
    <w:tmpl w:val="E28CD8AC"/>
    <w:lvl w:ilvl="0" w:tplc="FD12252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04CDC2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42AE66E4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9C2A868A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02EA1B50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0B36803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7D4C0CE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7" w:tplc="56AA119A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8" w:tplc="BC966F46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</w:abstractNum>
  <w:abstractNum w:abstractNumId="32">
    <w:nsid w:val="68EA32A8"/>
    <w:multiLevelType w:val="hybridMultilevel"/>
    <w:tmpl w:val="354061E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A1DC4"/>
    <w:multiLevelType w:val="hybridMultilevel"/>
    <w:tmpl w:val="2872F3A2"/>
    <w:lvl w:ilvl="0" w:tplc="43D0CF4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A1A06DA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196A3C8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2912F60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C26390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2B187E12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14AEB37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BE4E678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2E90C024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34">
    <w:nsid w:val="77507788"/>
    <w:multiLevelType w:val="hybridMultilevel"/>
    <w:tmpl w:val="FF842016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43EA6"/>
    <w:multiLevelType w:val="hybridMultilevel"/>
    <w:tmpl w:val="3294BB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766E15"/>
    <w:multiLevelType w:val="hybridMultilevel"/>
    <w:tmpl w:val="F79CD7DA"/>
    <w:lvl w:ilvl="0" w:tplc="667401CC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D26F72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0BE00A1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1C284E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390005D2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97F0610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5E476C0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06FE87C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F6A8176E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20"/>
  </w:num>
  <w:num w:numId="5">
    <w:abstractNumId w:val="25"/>
  </w:num>
  <w:num w:numId="6">
    <w:abstractNumId w:val="32"/>
  </w:num>
  <w:num w:numId="7">
    <w:abstractNumId w:val="19"/>
  </w:num>
  <w:num w:numId="8">
    <w:abstractNumId w:val="26"/>
  </w:num>
  <w:num w:numId="9">
    <w:abstractNumId w:val="15"/>
  </w:num>
  <w:num w:numId="10">
    <w:abstractNumId w:val="34"/>
  </w:num>
  <w:num w:numId="11">
    <w:abstractNumId w:val="13"/>
  </w:num>
  <w:num w:numId="12">
    <w:abstractNumId w:val="0"/>
  </w:num>
  <w:num w:numId="13">
    <w:abstractNumId w:val="30"/>
  </w:num>
  <w:num w:numId="14">
    <w:abstractNumId w:val="24"/>
  </w:num>
  <w:num w:numId="15">
    <w:abstractNumId w:val="4"/>
  </w:num>
  <w:num w:numId="16">
    <w:abstractNumId w:val="17"/>
  </w:num>
  <w:num w:numId="17">
    <w:abstractNumId w:val="11"/>
  </w:num>
  <w:num w:numId="18">
    <w:abstractNumId w:val="27"/>
  </w:num>
  <w:num w:numId="19">
    <w:abstractNumId w:val="33"/>
  </w:num>
  <w:num w:numId="20">
    <w:abstractNumId w:val="18"/>
  </w:num>
  <w:num w:numId="21">
    <w:abstractNumId w:val="7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28"/>
  </w:num>
  <w:num w:numId="27">
    <w:abstractNumId w:val="21"/>
  </w:num>
  <w:num w:numId="28">
    <w:abstractNumId w:val="5"/>
  </w:num>
  <w:num w:numId="29">
    <w:abstractNumId w:val="10"/>
  </w:num>
  <w:num w:numId="30">
    <w:abstractNumId w:val="31"/>
  </w:num>
  <w:num w:numId="31">
    <w:abstractNumId w:val="3"/>
  </w:num>
  <w:num w:numId="32">
    <w:abstractNumId w:val="16"/>
  </w:num>
  <w:num w:numId="33">
    <w:abstractNumId w:val="9"/>
  </w:num>
  <w:num w:numId="34">
    <w:abstractNumId w:val="12"/>
  </w:num>
  <w:num w:numId="35">
    <w:abstractNumId w:val="22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031C19"/>
    <w:rsid w:val="00120BD5"/>
    <w:rsid w:val="001706F6"/>
    <w:rsid w:val="003113D9"/>
    <w:rsid w:val="003B0AE7"/>
    <w:rsid w:val="00443843"/>
    <w:rsid w:val="004A5678"/>
    <w:rsid w:val="005F5D23"/>
    <w:rsid w:val="006320C2"/>
    <w:rsid w:val="006A4737"/>
    <w:rsid w:val="00703BF1"/>
    <w:rsid w:val="007042C9"/>
    <w:rsid w:val="008A6285"/>
    <w:rsid w:val="008B1CDA"/>
    <w:rsid w:val="00B92FE9"/>
    <w:rsid w:val="00C12991"/>
    <w:rsid w:val="00CD60F8"/>
    <w:rsid w:val="00D821D8"/>
    <w:rsid w:val="00E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A4737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7042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A473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473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4737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32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A4737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7042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6A473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473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4737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32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92DB33229E1734B9D6509FA209E47F0" ma:contentTypeVersion="14" ma:contentTypeDescription="Create a new document for eDocs" ma:contentTypeScope="" ma:versionID="5278136c2dccb7c0c70c0753632cfaf7">
  <xsd:schema xmlns:xsd="http://www.w3.org/2001/XMLSchema" xmlns:xs="http://www.w3.org/2001/XMLSchema" xmlns:p="http://schemas.microsoft.com/office/2006/metadata/properties" xmlns:ns1="http://schemas.microsoft.com/sharepoint/v3" xmlns:ns2="c1a13ac9-db63-4074-9add-474b3d354567" xmlns:ns3="caa27fd8-efad-4423-b14d-186d46b19696" targetNamespace="http://schemas.microsoft.com/office/2006/metadata/properties" ma:root="true" ma:fieldsID="47e8e343afdfd9688d70e2772cdc12d1" ns1:_="" ns2:_="" ns3:_="">
    <xsd:import namespace="http://schemas.microsoft.com/sharepoint/v3"/>
    <xsd:import namespace="c1a13ac9-db63-4074-9add-474b3d354567"/>
    <xsd:import namespace="caa27fd8-efad-4423-b14d-186d46b1969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3ac9-db63-4074-9add-474b3d35456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7fd8-efad-4423-b14d-186d46b196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2c5e91-b31e-4036-9061-86cb952270b6}" ma:internalName="TaxCatchAll" ma:showField="CatchAllData" ma:web="caa27fd8-efad-4423-b14d-186d46b19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590f85-1d61-4218-9ddc-cb5a8783507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025</TermName>
          <TermId xmlns="http://schemas.microsoft.com/office/infopath/2007/PartnerControls">731dfe3c-a023-4684-a656-65eaed4efd2b</TermId>
        </TermInfo>
      </Terms>
    </eDocs_SeriesSubSeriesTaxHTField0>
    <eDocs_FileStatus xmlns="http://schemas.microsoft.com/sharepoint/v3">Live</eDocs_FileStatus>
    <eDocs_FileTopic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Updates</TermName>
          <TermId xmlns="http://schemas.microsoft.com/office/infopath/2007/PartnerControls">78f6d668-bc92-4720-9281-489eb9e3acd4</TermId>
        </TermInfo>
      </Terms>
    </eDocs_FileTopicsTaxHTField0>
    <eDocs_FileName xmlns="http://schemas.microsoft.com/sharepoint/v3">NCSE025-001-2022</eDocs_FileName>
    <eDocs_SecurityClassification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501227de-cc24-4386-8aba-8ac180af964a</TermId>
        </TermInfo>
      </Terms>
    </eDocs_SecurityClassificationTaxHTField0>
    <TaxCatchAll xmlns="caa27fd8-efad-4423-b14d-186d46b19696">
      <Value>6</Value>
      <Value>5</Value>
      <Value>3</Value>
      <Value>1</Value>
    </TaxCatchAll>
    <_dlc_ExpireDate xmlns="http://schemas.microsoft.com/sharepoint/v3">2022-07-28T09:55:47+00:00</_dlc_ExpireDate>
    <eDocs_Year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8452abd3-d5e5-4399-837e-38b44fea8831</TermId>
        </TermInfo>
      </Terms>
    </eDocs_YearTaxHTField0>
    <eDocs_DocumentTopicsTaxHTField0 xmlns="c1a13ac9-db63-4074-9add-474b3d354567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53320-A517-4457-B457-EBCB02D8C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94759-70D6-4208-84BA-4BCC6165DC1B}"/>
</file>

<file path=customXml/itemProps3.xml><?xml version="1.0" encoding="utf-8"?>
<ds:datastoreItem xmlns:ds="http://schemas.openxmlformats.org/officeDocument/2006/customXml" ds:itemID="{4FE70BE5-93D6-4AEA-8395-967D01F3F5F3}"/>
</file>

<file path=customXml/itemProps4.xml><?xml version="1.0" encoding="utf-8"?>
<ds:datastoreItem xmlns:ds="http://schemas.openxmlformats.org/officeDocument/2006/customXml" ds:itemID="{1271B9A9-F944-4591-ACBC-D2A16E700524}"/>
</file>

<file path=customXml/itemProps5.xml><?xml version="1.0" encoding="utf-8"?>
<ds:datastoreItem xmlns:ds="http://schemas.openxmlformats.org/officeDocument/2006/customXml" ds:itemID="{3E140356-4E1E-4D2A-A19E-F894F45590B0}"/>
</file>

<file path=customXml/itemProps6.xml><?xml version="1.0" encoding="utf-8"?>
<ds:datastoreItem xmlns:ds="http://schemas.openxmlformats.org/officeDocument/2006/customXml" ds:itemID="{31C451DF-8663-4F90-A80A-CE1947132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2</cp:revision>
  <dcterms:created xsi:type="dcterms:W3CDTF">2017-06-07T17:15:00Z</dcterms:created>
  <dcterms:modified xsi:type="dcterms:W3CDTF">2017-06-07T17:15:00Z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1;#Unclassified|501227de-cc24-4386-8aba-8ac180af964a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6;#2022|8452abd3-d5e5-4399-837e-38b44fea8831</vt:lpwstr>
  </property>
  <property fmtid="{D5CDD505-2E9C-101B-9397-08002B2CF9AE}" pid="5" name="ContentTypeId">
    <vt:lpwstr>0x0101000BC94875665D404BB1351B53C41FD2C000F92DB33229E1734B9D6509FA209E47F0</vt:lpwstr>
  </property>
  <property fmtid="{D5CDD505-2E9C-101B-9397-08002B2CF9AE}" pid="6" name="eDocs_SeriesSubSeries">
    <vt:lpwstr>3;#025|731dfe3c-a023-4684-a656-65eaed4efd2b</vt:lpwstr>
  </property>
  <property fmtid="{D5CDD505-2E9C-101B-9397-08002B2CF9AE}" pid="7" name="eDocs_FileTopics">
    <vt:lpwstr>5;#Web Updates|78f6d668-bc92-4720-9281-489eb9e3acd4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