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0" w:name="page1"/>
      <w:bookmarkStart w:id="1" w:name="_GoBack"/>
      <w:bookmarkEnd w:id="0"/>
      <w:bookmarkEnd w:id="1"/>
      <w:r>
        <w:rPr>
          <w:rFonts w:ascii="Times New Roman" w:hAnsi="Times New Roman" w:cs="Times New Roman"/>
          <w:b/>
          <w:bCs/>
          <w:sz w:val="24"/>
          <w:szCs w:val="24"/>
          <w:u w:val="single"/>
        </w:rPr>
        <w:t>Appendix 3: Case study from pilot project</w:t>
      </w: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School Context</w:t>
      </w:r>
    </w:p>
    <w:p w:rsidR="00000000" w:rsidRDefault="00AC349A">
      <w:pPr>
        <w:pStyle w:val="DefaultParagraphFont"/>
        <w:widowControl w:val="0"/>
        <w:autoSpaceDE w:val="0"/>
        <w:autoSpaceDN w:val="0"/>
        <w:adjustRightInd w:val="0"/>
        <w:spacing w:after="0" w:line="192" w:lineRule="exact"/>
        <w:rPr>
          <w:rFonts w:ascii="Times New Roman" w:hAnsi="Times New Roman" w:cs="Times New Roman"/>
          <w:sz w:val="24"/>
          <w:szCs w:val="24"/>
        </w:rPr>
      </w:pPr>
    </w:p>
    <w:p w:rsidR="00000000" w:rsidRDefault="00AC349A">
      <w:pPr>
        <w:pStyle w:val="DefaultParagraphFont"/>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Times New Roman" w:hAnsi="Times New Roman" w:cs="Times New Roman"/>
          <w:sz w:val="24"/>
          <w:szCs w:val="24"/>
        </w:rPr>
        <w:t xml:space="preserve">This school is a community college, operating under the local Education and </w:t>
      </w:r>
      <w:r>
        <w:rPr>
          <w:rFonts w:ascii="Times New Roman" w:hAnsi="Times New Roman" w:cs="Times New Roman"/>
          <w:sz w:val="24"/>
          <w:szCs w:val="24"/>
        </w:rPr>
        <w:t>Training Board. It is based in a large town and caters for 344 students enrolled from a mixture of 20 urban and rural primary schools. It has 36 teachers and 2 SNAs on the staff.</w:t>
      </w:r>
    </w:p>
    <w:p w:rsidR="00000000" w:rsidRDefault="00AC349A">
      <w:pPr>
        <w:pStyle w:val="DefaultParagraphFont"/>
        <w:widowControl w:val="0"/>
        <w:autoSpaceDE w:val="0"/>
        <w:autoSpaceDN w:val="0"/>
        <w:adjustRightInd w:val="0"/>
        <w:spacing w:after="0" w:line="177"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Step 1:</w:t>
      </w:r>
    </w:p>
    <w:p w:rsidR="00000000" w:rsidRDefault="00AC349A">
      <w:pPr>
        <w:pStyle w:val="DefaultParagraphFont"/>
        <w:widowControl w:val="0"/>
        <w:autoSpaceDE w:val="0"/>
        <w:autoSpaceDN w:val="0"/>
        <w:adjustRightInd w:val="0"/>
        <w:spacing w:after="0" w:line="22"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Identification of students with special educational needs</w:t>
      </w:r>
    </w:p>
    <w:p w:rsidR="00000000" w:rsidRDefault="00AC349A">
      <w:pPr>
        <w:pStyle w:val="DefaultParagraphFont"/>
        <w:widowControl w:val="0"/>
        <w:autoSpaceDE w:val="0"/>
        <w:autoSpaceDN w:val="0"/>
        <w:adjustRightInd w:val="0"/>
        <w:spacing w:after="0" w:line="29" w:lineRule="exact"/>
        <w:rPr>
          <w:rFonts w:ascii="Times New Roman" w:hAnsi="Times New Roman" w:cs="Times New Roman"/>
          <w:sz w:val="24"/>
          <w:szCs w:val="24"/>
        </w:rPr>
      </w:pPr>
    </w:p>
    <w:p w:rsidR="00000000" w:rsidRDefault="00AC349A">
      <w:pPr>
        <w:pStyle w:val="DefaultParagraphFont"/>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Times New Roman" w:hAnsi="Times New Roman" w:cs="Times New Roman"/>
          <w:sz w:val="24"/>
          <w:szCs w:val="24"/>
        </w:rPr>
        <w:t>Since 20</w:t>
      </w:r>
      <w:r>
        <w:rPr>
          <w:rFonts w:ascii="Times New Roman" w:hAnsi="Times New Roman" w:cs="Times New Roman"/>
          <w:sz w:val="24"/>
          <w:szCs w:val="24"/>
        </w:rPr>
        <w:t>13, assessment strategies in this school involved assessing students’ literacy and numeracy skills on standardised tests, analysis of students’ 6</w:t>
      </w:r>
      <w:r>
        <w:rPr>
          <w:rFonts w:ascii="Times New Roman" w:hAnsi="Times New Roman" w:cs="Times New Roman"/>
          <w:sz w:val="32"/>
          <w:szCs w:val="32"/>
          <w:vertAlign w:val="superscript"/>
        </w:rPr>
        <w:t>th</w:t>
      </w:r>
      <w:r>
        <w:rPr>
          <w:rFonts w:ascii="Times New Roman" w:hAnsi="Times New Roman" w:cs="Times New Roman"/>
          <w:sz w:val="24"/>
          <w:szCs w:val="24"/>
        </w:rPr>
        <w:t xml:space="preserve"> class reports and teacher observations. On average 30% of students attained below STen 3 in numeracy and lit</w:t>
      </w:r>
      <w:r>
        <w:rPr>
          <w:rFonts w:ascii="Times New Roman" w:hAnsi="Times New Roman" w:cs="Times New Roman"/>
          <w:sz w:val="24"/>
          <w:szCs w:val="24"/>
        </w:rPr>
        <w:t xml:space="preserve">eracy. A number of first-year students with significant needs did not have professional reports. Participation in the pilot provided the school with greater scope to ‘look beyond’ professional assessment and to focus on actual learning needs as opposed to </w:t>
      </w:r>
      <w:r>
        <w:rPr>
          <w:rFonts w:ascii="Times New Roman" w:hAnsi="Times New Roman" w:cs="Times New Roman"/>
          <w:sz w:val="24"/>
          <w:szCs w:val="24"/>
        </w:rPr>
        <w:t>diagnosis. This enabled the school to address aspects that were not previously assessed, such as students’ skill development in Mathematics.</w:t>
      </w: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85"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Step 2:</w:t>
      </w:r>
    </w:p>
    <w:p w:rsidR="00000000" w:rsidRDefault="00AC349A">
      <w:pPr>
        <w:pStyle w:val="DefaultParagraphFont"/>
        <w:widowControl w:val="0"/>
        <w:autoSpaceDE w:val="0"/>
        <w:autoSpaceDN w:val="0"/>
        <w:adjustRightInd w:val="0"/>
        <w:spacing w:after="0" w:line="24"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Setting learning targets</w:t>
      </w:r>
    </w:p>
    <w:p w:rsidR="00000000" w:rsidRDefault="00AC349A">
      <w:pPr>
        <w:pStyle w:val="DefaultParagraphFont"/>
        <w:widowControl w:val="0"/>
        <w:autoSpaceDE w:val="0"/>
        <w:autoSpaceDN w:val="0"/>
        <w:adjustRightInd w:val="0"/>
        <w:spacing w:after="0" w:line="17"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 participation in the pilot, the </w:t>
      </w:r>
      <w:r>
        <w:rPr>
          <w:rFonts w:ascii="Times New Roman" w:hAnsi="Times New Roman" w:cs="Times New Roman"/>
          <w:sz w:val="24"/>
          <w:szCs w:val="24"/>
        </w:rPr>
        <w:t>school became aware of the advantages of using the</w:t>
      </w:r>
    </w:p>
    <w:p w:rsidR="00000000" w:rsidRDefault="00AC349A">
      <w:pPr>
        <w:pStyle w:val="DefaultParagraphFont"/>
        <w:widowControl w:val="0"/>
        <w:autoSpaceDE w:val="0"/>
        <w:autoSpaceDN w:val="0"/>
        <w:adjustRightInd w:val="0"/>
        <w:spacing w:after="0" w:line="34" w:lineRule="exact"/>
        <w:rPr>
          <w:rFonts w:ascii="Times New Roman" w:hAnsi="Times New Roman" w:cs="Times New Roman"/>
          <w:sz w:val="24"/>
          <w:szCs w:val="24"/>
        </w:rPr>
      </w:pPr>
    </w:p>
    <w:p w:rsidR="00000000" w:rsidRDefault="00AC349A">
      <w:pPr>
        <w:pStyle w:val="DefaultParagraphFont"/>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Times New Roman" w:hAnsi="Times New Roman" w:cs="Times New Roman"/>
          <w:sz w:val="24"/>
          <w:szCs w:val="24"/>
        </w:rPr>
        <w:t>Continuum of Support and Student Support File as a means of recording students’ learning targets and of tracking their progress in meeting these targets. The Continuum of Support enabled the school to bri</w:t>
      </w:r>
      <w:r>
        <w:rPr>
          <w:rFonts w:ascii="Times New Roman" w:hAnsi="Times New Roman" w:cs="Times New Roman"/>
          <w:sz w:val="24"/>
          <w:szCs w:val="24"/>
        </w:rPr>
        <w:t>ng a whole-school approach to the process of target-setting.</w:t>
      </w:r>
    </w:p>
    <w:p w:rsidR="00000000" w:rsidRDefault="00AC349A">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Step 3:</w:t>
      </w: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Planning teaching methods and approaches</w:t>
      </w:r>
    </w:p>
    <w:p w:rsidR="00000000" w:rsidRDefault="00AC349A">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000000" w:rsidRDefault="00AC349A">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Overall, the school found that participation in the pilot allowed it to respond in a more immediate way to the range of student needs. In an eff</w:t>
      </w:r>
      <w:r>
        <w:rPr>
          <w:rFonts w:ascii="Times New Roman" w:hAnsi="Times New Roman" w:cs="Times New Roman"/>
          <w:sz w:val="24"/>
          <w:szCs w:val="24"/>
        </w:rPr>
        <w:t xml:space="preserve">ort to build whole-staff capacity, the school developed and implemented its own approach to </w:t>
      </w:r>
      <w:r>
        <w:rPr>
          <w:rFonts w:ascii="Times New Roman" w:hAnsi="Times New Roman" w:cs="Times New Roman"/>
          <w:i/>
          <w:iCs/>
          <w:sz w:val="24"/>
          <w:szCs w:val="24"/>
        </w:rPr>
        <w:t>Assessment for Learning</w:t>
      </w:r>
      <w:r>
        <w:rPr>
          <w:rFonts w:ascii="Times New Roman" w:hAnsi="Times New Roman" w:cs="Times New Roman"/>
          <w:sz w:val="24"/>
          <w:szCs w:val="24"/>
        </w:rPr>
        <w:t xml:space="preserve"> (AfL). As part of this, teachers agreed on ten assessment strategies and requested that all staff experiment with these. In their reflection</w:t>
      </w:r>
      <w:r>
        <w:rPr>
          <w:rFonts w:ascii="Times New Roman" w:hAnsi="Times New Roman" w:cs="Times New Roman"/>
          <w:sz w:val="24"/>
          <w:szCs w:val="24"/>
        </w:rPr>
        <w:t>s at the end of the pilot, teachers reported that they saw evidence of this having a positive impact on teaching and learning.</w:t>
      </w:r>
    </w:p>
    <w:p w:rsidR="00000000" w:rsidRDefault="00AC349A">
      <w:pPr>
        <w:pStyle w:val="DefaultParagraphFont"/>
        <w:widowControl w:val="0"/>
        <w:autoSpaceDE w:val="0"/>
        <w:autoSpaceDN w:val="0"/>
        <w:adjustRightInd w:val="0"/>
        <w:spacing w:after="0" w:line="181" w:lineRule="exact"/>
        <w:rPr>
          <w:rFonts w:ascii="Times New Roman" w:hAnsi="Times New Roman" w:cs="Times New Roman"/>
          <w:sz w:val="24"/>
          <w:szCs w:val="24"/>
        </w:rPr>
      </w:pPr>
    </w:p>
    <w:p w:rsidR="00000000" w:rsidRDefault="00AC349A">
      <w:pPr>
        <w:pStyle w:val="DefaultParagraphFont"/>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Times New Roman" w:hAnsi="Times New Roman" w:cs="Times New Roman"/>
          <w:sz w:val="24"/>
          <w:szCs w:val="24"/>
        </w:rPr>
        <w:t>The school also used some of its resources to engage in team-teaching. What was most beneficial about this approach was that it enabled all students in the class to participate, whereas in a more traditional mixed-ability English class, many of these stude</w:t>
      </w:r>
      <w:r>
        <w:rPr>
          <w:rFonts w:ascii="Times New Roman" w:hAnsi="Times New Roman" w:cs="Times New Roman"/>
          <w:sz w:val="24"/>
          <w:szCs w:val="24"/>
        </w:rPr>
        <w:t>nts with special educational needs may have participated less.</w:t>
      </w:r>
    </w:p>
    <w:p w:rsidR="00000000" w:rsidRDefault="00AC349A">
      <w:pPr>
        <w:pStyle w:val="DefaultParagraphFont"/>
        <w:widowControl w:val="0"/>
        <w:autoSpaceDE w:val="0"/>
        <w:autoSpaceDN w:val="0"/>
        <w:adjustRightInd w:val="0"/>
        <w:spacing w:after="0" w:line="178" w:lineRule="exact"/>
        <w:rPr>
          <w:rFonts w:ascii="Times New Roman" w:hAnsi="Times New Roman" w:cs="Times New Roman"/>
          <w:sz w:val="24"/>
          <w:szCs w:val="24"/>
        </w:rPr>
      </w:pPr>
    </w:p>
    <w:p w:rsidR="00000000" w:rsidRDefault="00AC349A">
      <w:pPr>
        <w:pStyle w:val="DefaultParagraphFont"/>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Times New Roman" w:hAnsi="Times New Roman" w:cs="Times New Roman"/>
          <w:sz w:val="24"/>
          <w:szCs w:val="24"/>
        </w:rPr>
        <w:t>Finally, in the teaching of Mathematics the school used some of its teaching resources to provide targeted intervention for a small group of students with particular difficulties in this area.</w:t>
      </w: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376"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39" w:lineRule="auto"/>
        <w:ind w:left="8800"/>
        <w:rPr>
          <w:rFonts w:ascii="Times New Roman" w:hAnsi="Times New Roman" w:cs="Times New Roman"/>
          <w:sz w:val="24"/>
          <w:szCs w:val="24"/>
        </w:rPr>
      </w:pPr>
      <w:r>
        <w:rPr>
          <w:rFonts w:ascii="Times New Roman" w:hAnsi="Times New Roman" w:cs="Times New Roman"/>
        </w:rPr>
        <w:t>37</w:t>
      </w:r>
    </w:p>
    <w:p w:rsidR="00000000" w:rsidRDefault="00AC349A">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130" w:right="1440" w:bottom="708" w:left="1440" w:header="720" w:footer="720" w:gutter="0"/>
          <w:cols w:space="720" w:equalWidth="0">
            <w:col w:w="9020"/>
          </w:cols>
          <w:noEndnote/>
        </w:sectPr>
      </w:pP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 w:name="page2"/>
      <w:bookmarkEnd w:id="2"/>
      <w:r>
        <w:rPr>
          <w:rFonts w:ascii="Times New Roman" w:hAnsi="Times New Roman" w:cs="Times New Roman"/>
          <w:b/>
          <w:bCs/>
          <w:sz w:val="24"/>
          <w:szCs w:val="24"/>
        </w:rPr>
        <w:lastRenderedPageBreak/>
        <w:t>Step 4:</w:t>
      </w: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Organising early intervention and prevention programmes</w:t>
      </w: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69" w:lineRule="exact"/>
        <w:rPr>
          <w:rFonts w:ascii="Times New Roman" w:hAnsi="Times New Roman" w:cs="Times New Roman"/>
          <w:sz w:val="24"/>
          <w:szCs w:val="24"/>
        </w:rPr>
      </w:pPr>
    </w:p>
    <w:p w:rsidR="00000000" w:rsidRDefault="00AC349A">
      <w:pPr>
        <w:pStyle w:val="DefaultParagraphFont"/>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Times New Roman" w:hAnsi="Times New Roman" w:cs="Times New Roman"/>
          <w:sz w:val="24"/>
          <w:szCs w:val="24"/>
        </w:rPr>
        <w:t>In order to support incoming first-year students, the school put a student support team in place. This team viewed transition to first-year as a process and was charged with overseeing the early intervention and transition programme for incoming first year</w:t>
      </w:r>
      <w:r>
        <w:rPr>
          <w:rFonts w:ascii="Times New Roman" w:hAnsi="Times New Roman" w:cs="Times New Roman"/>
          <w:sz w:val="24"/>
          <w:szCs w:val="24"/>
        </w:rPr>
        <w:t>s. The team met weekly and sought to identify the learning needs of incoming students and to implement strategies, track and collect data (both hard and soft data) and evaluate the students’ progress. In terms of devising learning priorities, the support t</w:t>
      </w:r>
      <w:r>
        <w:rPr>
          <w:rFonts w:ascii="Times New Roman" w:hAnsi="Times New Roman" w:cs="Times New Roman"/>
          <w:sz w:val="24"/>
          <w:szCs w:val="24"/>
        </w:rPr>
        <w:t>eam adopted a broad holistic approach and considered social, emotional and behavioural issues as well as learning needs.</w:t>
      </w: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Step 5:</w:t>
      </w:r>
    </w:p>
    <w:p w:rsidR="00000000" w:rsidRDefault="00AC349A">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Organising and deploying teaching resources</w:t>
      </w:r>
    </w:p>
    <w:p w:rsidR="00000000" w:rsidRDefault="00AC349A">
      <w:pPr>
        <w:pStyle w:val="DefaultParagraphFont"/>
        <w:widowControl w:val="0"/>
        <w:autoSpaceDE w:val="0"/>
        <w:autoSpaceDN w:val="0"/>
        <w:adjustRightInd w:val="0"/>
        <w:spacing w:after="0" w:line="190" w:lineRule="exact"/>
        <w:rPr>
          <w:rFonts w:ascii="Times New Roman" w:hAnsi="Times New Roman" w:cs="Times New Roman"/>
          <w:sz w:val="24"/>
          <w:szCs w:val="24"/>
        </w:rPr>
      </w:pPr>
    </w:p>
    <w:p w:rsidR="00000000" w:rsidRDefault="00AC349A">
      <w:pPr>
        <w:pStyle w:val="DefaultParagraphFont"/>
        <w:widowControl w:val="0"/>
        <w:overflowPunct w:val="0"/>
        <w:autoSpaceDE w:val="0"/>
        <w:autoSpaceDN w:val="0"/>
        <w:adjustRightInd w:val="0"/>
        <w:spacing w:after="0" w:line="253" w:lineRule="auto"/>
        <w:ind w:right="20"/>
        <w:jc w:val="both"/>
        <w:rPr>
          <w:rFonts w:ascii="Times New Roman" w:hAnsi="Times New Roman" w:cs="Times New Roman"/>
          <w:sz w:val="24"/>
          <w:szCs w:val="24"/>
        </w:rPr>
      </w:pPr>
      <w:r>
        <w:rPr>
          <w:rFonts w:ascii="Times New Roman" w:hAnsi="Times New Roman" w:cs="Times New Roman"/>
          <w:sz w:val="24"/>
          <w:szCs w:val="24"/>
        </w:rPr>
        <w:t>In its approach to timetabling, the school prioritised its provision for studen</w:t>
      </w:r>
      <w:r>
        <w:rPr>
          <w:rFonts w:ascii="Times New Roman" w:hAnsi="Times New Roman" w:cs="Times New Roman"/>
          <w:sz w:val="24"/>
          <w:szCs w:val="24"/>
        </w:rPr>
        <w:t>ts with special educational needs. This was done prior to allocating other teachers and classes and facilitated the development of a core team for special educational needs.</w:t>
      </w:r>
    </w:p>
    <w:p w:rsidR="00000000" w:rsidRDefault="00AC349A">
      <w:pPr>
        <w:pStyle w:val="DefaultParagraphFont"/>
        <w:widowControl w:val="0"/>
        <w:autoSpaceDE w:val="0"/>
        <w:autoSpaceDN w:val="0"/>
        <w:adjustRightInd w:val="0"/>
        <w:spacing w:after="0" w:line="181" w:lineRule="exact"/>
        <w:rPr>
          <w:rFonts w:ascii="Times New Roman" w:hAnsi="Times New Roman" w:cs="Times New Roman"/>
          <w:sz w:val="24"/>
          <w:szCs w:val="24"/>
        </w:rPr>
      </w:pPr>
    </w:p>
    <w:p w:rsidR="00000000" w:rsidRDefault="00AC349A">
      <w:pPr>
        <w:pStyle w:val="DefaultParagraphFont"/>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Times New Roman" w:hAnsi="Times New Roman" w:cs="Times New Roman"/>
          <w:sz w:val="24"/>
          <w:szCs w:val="24"/>
        </w:rPr>
        <w:t>Participation in the pilot project highlighted the need for the school to build a</w:t>
      </w:r>
      <w:r>
        <w:rPr>
          <w:rFonts w:ascii="Times New Roman" w:hAnsi="Times New Roman" w:cs="Times New Roman"/>
          <w:sz w:val="24"/>
          <w:szCs w:val="24"/>
        </w:rPr>
        <w:t xml:space="preserve"> core team of special education teachers. This has now become a priority for the school and the model provided more flexibility to do this.</w:t>
      </w: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Step 6:</w:t>
      </w:r>
    </w:p>
    <w:p w:rsidR="00000000" w:rsidRDefault="00AC34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Tracking, recording and reviewing progress</w:t>
      </w:r>
    </w:p>
    <w:p w:rsidR="00000000" w:rsidRDefault="00AC349A">
      <w:pPr>
        <w:pStyle w:val="DefaultParagraphFont"/>
        <w:widowControl w:val="0"/>
        <w:autoSpaceDE w:val="0"/>
        <w:autoSpaceDN w:val="0"/>
        <w:adjustRightInd w:val="0"/>
        <w:spacing w:after="0" w:line="192" w:lineRule="exact"/>
        <w:rPr>
          <w:rFonts w:ascii="Times New Roman" w:hAnsi="Times New Roman" w:cs="Times New Roman"/>
          <w:sz w:val="24"/>
          <w:szCs w:val="24"/>
        </w:rPr>
      </w:pPr>
    </w:p>
    <w:p w:rsidR="00000000" w:rsidRDefault="00AC349A">
      <w:pPr>
        <w:pStyle w:val="DefaultParagraphFont"/>
        <w:widowControl w:val="0"/>
        <w:overflowPunct w:val="0"/>
        <w:autoSpaceDE w:val="0"/>
        <w:autoSpaceDN w:val="0"/>
        <w:adjustRightInd w:val="0"/>
        <w:spacing w:after="0" w:line="257" w:lineRule="auto"/>
        <w:ind w:right="20"/>
        <w:jc w:val="both"/>
        <w:rPr>
          <w:rFonts w:ascii="Times New Roman" w:hAnsi="Times New Roman" w:cs="Times New Roman"/>
          <w:sz w:val="24"/>
          <w:szCs w:val="24"/>
        </w:rPr>
      </w:pPr>
      <w:r>
        <w:rPr>
          <w:rFonts w:ascii="Times New Roman" w:hAnsi="Times New Roman" w:cs="Times New Roman"/>
          <w:sz w:val="24"/>
          <w:szCs w:val="24"/>
        </w:rPr>
        <w:t>Participation in</w:t>
      </w:r>
      <w:r>
        <w:rPr>
          <w:rFonts w:ascii="Times New Roman" w:hAnsi="Times New Roman" w:cs="Times New Roman"/>
          <w:sz w:val="24"/>
          <w:szCs w:val="24"/>
        </w:rPr>
        <w:t xml:space="preserve"> the pilot project facilitated the school in looking at its system of planning, tracking and recording for students with special educational needs, especially students without professional assessments. As a result of their learning during the pilot, teache</w:t>
      </w:r>
      <w:r>
        <w:rPr>
          <w:rFonts w:ascii="Times New Roman" w:hAnsi="Times New Roman" w:cs="Times New Roman"/>
          <w:sz w:val="24"/>
          <w:szCs w:val="24"/>
        </w:rPr>
        <w:t>rs worked on a new whole-school approach to planning, tracking and recording progress. During the pilot they found that the reassessment of students at the end of a unit of work or a specific intervention had enabled them to measure progress in a real way.</w:t>
      </w:r>
      <w:r>
        <w:rPr>
          <w:rFonts w:ascii="Times New Roman" w:hAnsi="Times New Roman" w:cs="Times New Roman"/>
          <w:sz w:val="24"/>
          <w:szCs w:val="24"/>
        </w:rPr>
        <w:t xml:space="preserve"> They also found that the use of assessment data to inform learning plans made the process more meaningful for teachers, parents and students.</w:t>
      </w: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316" w:lineRule="exact"/>
        <w:rPr>
          <w:rFonts w:ascii="Times New Roman" w:hAnsi="Times New Roman" w:cs="Times New Roman"/>
          <w:sz w:val="24"/>
          <w:szCs w:val="24"/>
        </w:rPr>
      </w:pPr>
    </w:p>
    <w:p w:rsidR="00000000" w:rsidRDefault="00AC349A">
      <w:pPr>
        <w:pStyle w:val="DefaultParagraphFont"/>
        <w:widowControl w:val="0"/>
        <w:autoSpaceDE w:val="0"/>
        <w:autoSpaceDN w:val="0"/>
        <w:adjustRightInd w:val="0"/>
        <w:spacing w:after="0" w:line="239" w:lineRule="auto"/>
        <w:ind w:left="8800"/>
        <w:rPr>
          <w:rFonts w:ascii="Times New Roman" w:hAnsi="Times New Roman" w:cs="Times New Roman"/>
          <w:sz w:val="24"/>
          <w:szCs w:val="24"/>
        </w:rPr>
      </w:pPr>
      <w:r>
        <w:rPr>
          <w:rFonts w:ascii="Times New Roman" w:hAnsi="Times New Roman" w:cs="Times New Roman"/>
        </w:rPr>
        <w:t>38</w:t>
      </w:r>
    </w:p>
    <w:sectPr w:rsidR="00000000">
      <w:pgSz w:w="11900" w:h="16838"/>
      <w:pgMar w:top="1127" w:right="1420" w:bottom="708" w:left="1440" w:header="720" w:footer="720" w:gutter="0"/>
      <w:cols w:space="720" w:equalWidth="0">
        <w:col w:w="9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9A"/>
    <w:rsid w:val="00AC34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dcterms:created xsi:type="dcterms:W3CDTF">2017-09-16T18:13:00Z</dcterms:created>
  <dcterms:modified xsi:type="dcterms:W3CDTF">2017-09-16T18:13:00Z</dcterms:modified>
</cp:coreProperties>
</file>